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024B" w14:textId="77777777" w:rsidR="00801745" w:rsidRPr="00801745" w:rsidRDefault="00801745" w:rsidP="00801745">
      <w:pPr>
        <w:pStyle w:val="1"/>
        <w:ind w:firstLine="4536"/>
        <w:jc w:val="center"/>
        <w:rPr>
          <w:b/>
          <w:sz w:val="24"/>
          <w:szCs w:val="24"/>
          <w:lang w:val="uz-Cyrl-UZ"/>
        </w:rPr>
      </w:pPr>
      <w:r w:rsidRPr="00801745">
        <w:rPr>
          <w:b/>
          <w:sz w:val="24"/>
          <w:szCs w:val="24"/>
          <w:lang w:val="uz-Cyrl-UZ"/>
        </w:rPr>
        <w:t xml:space="preserve">“ТАСДИҚЛАНГАН” </w:t>
      </w:r>
    </w:p>
    <w:p w14:paraId="75A0CA44" w14:textId="77777777" w:rsidR="00801745" w:rsidRPr="00801745" w:rsidRDefault="00801745" w:rsidP="00801745">
      <w:pPr>
        <w:pStyle w:val="1"/>
        <w:ind w:firstLine="4536"/>
        <w:jc w:val="center"/>
        <w:rPr>
          <w:b/>
          <w:sz w:val="24"/>
          <w:szCs w:val="24"/>
          <w:lang w:val="uz-Cyrl-UZ"/>
        </w:rPr>
      </w:pPr>
      <w:r w:rsidRPr="00801745">
        <w:rPr>
          <w:b/>
          <w:sz w:val="24"/>
          <w:szCs w:val="24"/>
          <w:lang w:val="uz-Cyrl-UZ"/>
        </w:rPr>
        <w:t>АТБ “Универсал банк” бошқарувининг</w:t>
      </w:r>
    </w:p>
    <w:p w14:paraId="347C766F" w14:textId="77777777" w:rsidR="00801745" w:rsidRPr="00801745" w:rsidRDefault="00801745" w:rsidP="00801745">
      <w:pPr>
        <w:pStyle w:val="1"/>
        <w:ind w:firstLine="4536"/>
        <w:jc w:val="center"/>
        <w:rPr>
          <w:b/>
          <w:sz w:val="24"/>
          <w:szCs w:val="24"/>
          <w:lang w:val="uz-Cyrl-UZ"/>
        </w:rPr>
      </w:pPr>
      <w:r w:rsidRPr="00801745">
        <w:rPr>
          <w:b/>
          <w:sz w:val="24"/>
          <w:szCs w:val="24"/>
          <w:lang w:val="uz-Cyrl-UZ"/>
        </w:rPr>
        <w:t xml:space="preserve">2025 йил </w:t>
      </w:r>
      <w:r w:rsidRPr="00801745">
        <w:rPr>
          <w:b/>
          <w:sz w:val="24"/>
          <w:szCs w:val="24"/>
          <w:lang w:val="en-US"/>
        </w:rPr>
        <w:t>10</w:t>
      </w:r>
      <w:r w:rsidRPr="00801745">
        <w:rPr>
          <w:b/>
          <w:sz w:val="24"/>
          <w:szCs w:val="24"/>
          <w:lang w:val="uz-Cyrl-UZ"/>
        </w:rPr>
        <w:t xml:space="preserve"> июль №109 сонли карорига</w:t>
      </w:r>
    </w:p>
    <w:p w14:paraId="25D8512C" w14:textId="27263411" w:rsidR="00801745" w:rsidRPr="00801745" w:rsidRDefault="00801745" w:rsidP="00801745">
      <w:pPr>
        <w:pStyle w:val="1"/>
        <w:ind w:firstLine="4536"/>
        <w:jc w:val="center"/>
        <w:rPr>
          <w:b/>
          <w:sz w:val="24"/>
          <w:szCs w:val="24"/>
        </w:rPr>
      </w:pPr>
      <w:r>
        <w:rPr>
          <w:b/>
          <w:sz w:val="24"/>
          <w:szCs w:val="24"/>
          <w:lang w:val="uz-Cyrl-UZ"/>
        </w:rPr>
        <w:t>2</w:t>
      </w:r>
      <w:r w:rsidRPr="00801745">
        <w:rPr>
          <w:b/>
          <w:sz w:val="24"/>
          <w:szCs w:val="24"/>
          <w:lang w:val="uz-Cyrl-UZ"/>
        </w:rPr>
        <w:t>-илова</w:t>
      </w:r>
      <w:r w:rsidRPr="00801745">
        <w:rPr>
          <w:b/>
          <w:sz w:val="24"/>
          <w:szCs w:val="24"/>
        </w:rPr>
        <w:t xml:space="preserve"> </w:t>
      </w:r>
    </w:p>
    <w:p w14:paraId="2D98B6F9" w14:textId="77777777" w:rsidR="00801745" w:rsidRPr="00834C60" w:rsidRDefault="00801745" w:rsidP="00801745">
      <w:pPr>
        <w:pStyle w:val="1"/>
        <w:ind w:firstLine="4536"/>
        <w:jc w:val="center"/>
        <w:rPr>
          <w:b/>
          <w:sz w:val="24"/>
          <w:szCs w:val="24"/>
          <w:lang w:val="uz-Cyrl-UZ"/>
        </w:rPr>
      </w:pPr>
      <w:r w:rsidRPr="00834C60">
        <w:rPr>
          <w:b/>
          <w:sz w:val="24"/>
          <w:szCs w:val="24"/>
          <w:lang w:val="uz-Cyrl-UZ"/>
        </w:rPr>
        <w:t xml:space="preserve">Бошқарув Раиси:  </w:t>
      </w:r>
    </w:p>
    <w:p w14:paraId="65901585" w14:textId="56B0362A" w:rsidR="00801745" w:rsidRPr="00834C60" w:rsidRDefault="00801745" w:rsidP="00801745">
      <w:pPr>
        <w:spacing w:after="0"/>
        <w:ind w:left="2832" w:firstLine="708"/>
        <w:jc w:val="center"/>
        <w:rPr>
          <w:rFonts w:ascii="Times New Roman" w:hAnsi="Times New Roman" w:cs="Times New Roman"/>
          <w:b/>
          <w:lang w:val="uz-Cyrl-UZ"/>
        </w:rPr>
      </w:pPr>
      <w:r w:rsidRPr="00834C60">
        <w:rPr>
          <w:rFonts w:ascii="Times New Roman" w:hAnsi="Times New Roman" w:cs="Times New Roman"/>
          <w:b/>
          <w:sz w:val="24"/>
          <w:szCs w:val="24"/>
          <w:lang w:val="uz-Cyrl-UZ"/>
        </w:rPr>
        <w:t>_____________ А.А.Буваназаров</w:t>
      </w:r>
    </w:p>
    <w:p w14:paraId="1FE4CBD2" w14:textId="77777777" w:rsidR="00801745" w:rsidRDefault="00801745" w:rsidP="009B110D">
      <w:pPr>
        <w:spacing w:after="0"/>
        <w:jc w:val="center"/>
        <w:rPr>
          <w:rFonts w:ascii="Times New Roman" w:hAnsi="Times New Roman"/>
          <w:b/>
          <w:lang w:val="uz-Cyrl-UZ"/>
        </w:rPr>
      </w:pPr>
    </w:p>
    <w:p w14:paraId="2A719362" w14:textId="63968121" w:rsidR="00C969B9" w:rsidRPr="00671E40" w:rsidRDefault="00981FD2" w:rsidP="009B110D">
      <w:pPr>
        <w:spacing w:after="0"/>
        <w:jc w:val="center"/>
        <w:rPr>
          <w:rFonts w:ascii="Times New Roman" w:hAnsi="Times New Roman" w:cs="Times New Roman"/>
          <w:b/>
          <w:sz w:val="24"/>
          <w:szCs w:val="24"/>
          <w:lang w:val="uz-Cyrl-UZ"/>
        </w:rPr>
      </w:pPr>
      <w:r w:rsidRPr="008C0A13">
        <w:rPr>
          <w:rFonts w:ascii="Times New Roman" w:hAnsi="Times New Roman"/>
          <w:b/>
          <w:lang w:val="uz-Cyrl-UZ"/>
        </w:rPr>
        <w:t>“</w:t>
      </w:r>
      <w:r w:rsidR="00A14D41" w:rsidRPr="00801745">
        <w:rPr>
          <w:rFonts w:ascii="Times New Roman" w:hAnsi="Times New Roman"/>
          <w:b/>
          <w:lang w:val="uz-Cyrl-UZ"/>
        </w:rPr>
        <w:t>Kelajakka sarmoya</w:t>
      </w:r>
      <w:r w:rsidRPr="008C0A13">
        <w:rPr>
          <w:rFonts w:ascii="Times New Roman" w:hAnsi="Times New Roman"/>
          <w:b/>
          <w:lang w:val="uz-Cyrl-UZ"/>
        </w:rPr>
        <w:t>”</w:t>
      </w:r>
      <w:r w:rsidRPr="008C0A13">
        <w:rPr>
          <w:rFonts w:ascii="Times New Roman" w:hAnsi="Times New Roman"/>
          <w:b/>
          <w:lang w:val="uz-Latn-UZ"/>
        </w:rPr>
        <w:t xml:space="preserve"> (onlayn)</w:t>
      </w:r>
      <w:r w:rsidR="00761482" w:rsidRPr="008C0A13">
        <w:rPr>
          <w:rFonts w:ascii="Times New Roman" w:hAnsi="Times New Roman"/>
          <w:b/>
          <w:lang w:val="uz-Latn-UZ"/>
        </w:rPr>
        <w:t xml:space="preserve"> </w:t>
      </w:r>
      <w:r w:rsidR="00A22334" w:rsidRPr="008C0A13">
        <w:rPr>
          <w:rFonts w:ascii="Times New Roman" w:hAnsi="Times New Roman"/>
          <w:b/>
          <w:lang w:val="uz-Cyrl-UZ"/>
        </w:rPr>
        <w:t>муддат</w:t>
      </w:r>
      <w:r w:rsidR="00A22334" w:rsidRPr="00671E40">
        <w:rPr>
          <w:rFonts w:ascii="Times New Roman" w:hAnsi="Times New Roman"/>
          <w:b/>
          <w:szCs w:val="28"/>
          <w:lang w:val="uz-Cyrl-UZ"/>
        </w:rPr>
        <w:t>ли омонат</w:t>
      </w:r>
      <w:r w:rsidR="00A22334" w:rsidRPr="00694372">
        <w:rPr>
          <w:rFonts w:ascii="Times New Roman" w:hAnsi="Times New Roman"/>
          <w:b/>
          <w:szCs w:val="28"/>
          <w:lang w:val="uz-Latn-UZ"/>
        </w:rPr>
        <w:t>и</w:t>
      </w:r>
      <w:r w:rsidR="009C51FA">
        <w:rPr>
          <w:rFonts w:ascii="Times New Roman" w:hAnsi="Times New Roman"/>
          <w:b/>
          <w:szCs w:val="28"/>
          <w:lang w:val="uz-Cyrl-UZ"/>
        </w:rPr>
        <w:t xml:space="preserve"> </w:t>
      </w:r>
      <w:r w:rsidR="00F76DA0">
        <w:rPr>
          <w:rFonts w:ascii="Times New Roman" w:hAnsi="Times New Roman" w:cs="Times New Roman"/>
          <w:b/>
          <w:sz w:val="24"/>
          <w:szCs w:val="24"/>
          <w:lang w:val="uz-Cyrl-UZ"/>
        </w:rPr>
        <w:t xml:space="preserve">бўйича оммавий </w:t>
      </w:r>
      <w:r w:rsidR="004836DE" w:rsidRPr="00671E40">
        <w:rPr>
          <w:rFonts w:ascii="Times New Roman" w:hAnsi="Times New Roman" w:cs="Times New Roman"/>
          <w:b/>
          <w:sz w:val="24"/>
          <w:szCs w:val="24"/>
          <w:lang w:val="uz-Cyrl-UZ"/>
        </w:rPr>
        <w:t>оферта</w:t>
      </w:r>
      <w:r w:rsidR="00F76DA0">
        <w:rPr>
          <w:rFonts w:ascii="Times New Roman" w:hAnsi="Times New Roman" w:cs="Times New Roman"/>
          <w:b/>
          <w:sz w:val="24"/>
          <w:szCs w:val="24"/>
          <w:lang w:val="uz-Cyrl-UZ"/>
        </w:rPr>
        <w:t xml:space="preserve"> шартномаси</w:t>
      </w:r>
      <w:r w:rsidR="004836DE" w:rsidRPr="00671E40">
        <w:rPr>
          <w:rFonts w:ascii="Times New Roman" w:hAnsi="Times New Roman" w:cs="Times New Roman"/>
          <w:b/>
          <w:sz w:val="24"/>
          <w:szCs w:val="24"/>
          <w:lang w:val="uz-Cyrl-UZ"/>
        </w:rPr>
        <w:t>.</w:t>
      </w:r>
    </w:p>
    <w:p w14:paraId="622FCD86" w14:textId="01354377" w:rsidR="00D04795" w:rsidRPr="007E1926" w:rsidRDefault="004836DE" w:rsidP="009B110D">
      <w:pPr>
        <w:spacing w:after="0"/>
        <w:ind w:firstLine="708"/>
        <w:jc w:val="both"/>
        <w:rPr>
          <w:rFonts w:ascii="Times New Roman" w:hAnsi="Times New Roman" w:cs="Times New Roman"/>
          <w:sz w:val="24"/>
          <w:szCs w:val="24"/>
          <w:lang w:val="uz-Latn-UZ"/>
        </w:rPr>
      </w:pPr>
      <w:r w:rsidRPr="00671E40">
        <w:rPr>
          <w:rFonts w:ascii="Times New Roman" w:hAnsi="Times New Roman" w:cs="Times New Roman"/>
          <w:sz w:val="24"/>
          <w:szCs w:val="24"/>
          <w:lang w:val="uz-Cyrl-UZ"/>
        </w:rPr>
        <w:t xml:space="preserve">Ушбу </w:t>
      </w:r>
      <w:r w:rsidR="00D04795">
        <w:rPr>
          <w:rFonts w:ascii="Times New Roman" w:hAnsi="Times New Roman" w:cs="Times New Roman"/>
          <w:sz w:val="24"/>
          <w:szCs w:val="24"/>
          <w:lang w:val="uz-Cyrl-UZ"/>
        </w:rPr>
        <w:t>оммавий оферта шартномаси Ў</w:t>
      </w:r>
      <w:r w:rsidR="00B167C2">
        <w:rPr>
          <w:rFonts w:ascii="Times New Roman" w:hAnsi="Times New Roman" w:cs="Times New Roman"/>
          <w:sz w:val="24"/>
          <w:szCs w:val="24"/>
          <w:lang w:val="uz-Cyrl-UZ"/>
        </w:rPr>
        <w:t>з</w:t>
      </w:r>
      <w:r w:rsidR="00D04795">
        <w:rPr>
          <w:rFonts w:ascii="Times New Roman" w:hAnsi="Times New Roman" w:cs="Times New Roman"/>
          <w:sz w:val="24"/>
          <w:szCs w:val="24"/>
          <w:lang w:val="uz-Cyrl-UZ"/>
        </w:rPr>
        <w:t xml:space="preserve">бекистон Республикаси Фуқаролик кодексининг 367 ва 369-моддаларига мувофиқ, </w:t>
      </w:r>
      <w:r w:rsidRPr="00671E40">
        <w:rPr>
          <w:rFonts w:ascii="Times New Roman" w:hAnsi="Times New Roman" w:cs="Times New Roman"/>
          <w:sz w:val="24"/>
          <w:szCs w:val="24"/>
          <w:lang w:val="uz-Cyrl-UZ"/>
        </w:rPr>
        <w:t>АТБ “Универсал банк” (бундан буён матнларда “Банк” деб номланади)</w:t>
      </w:r>
      <w:r w:rsidR="00D04795">
        <w:rPr>
          <w:rFonts w:ascii="Times New Roman" w:hAnsi="Times New Roman" w:cs="Times New Roman"/>
          <w:sz w:val="24"/>
          <w:szCs w:val="24"/>
          <w:lang w:val="uz-Cyrl-UZ"/>
        </w:rPr>
        <w:t xml:space="preserve"> томонидан </w:t>
      </w:r>
      <w:r w:rsidRPr="00671E40">
        <w:rPr>
          <w:rFonts w:ascii="Times New Roman" w:hAnsi="Times New Roman" w:cs="Times New Roman"/>
          <w:sz w:val="24"/>
          <w:szCs w:val="24"/>
          <w:lang w:val="uz-Cyrl-UZ"/>
        </w:rPr>
        <w:t>тизим иштирокчиси бўлган</w:t>
      </w:r>
      <w:r w:rsidR="00DE6074" w:rsidRPr="00671E40">
        <w:rPr>
          <w:rFonts w:ascii="Times New Roman" w:hAnsi="Times New Roman" w:cs="Times New Roman"/>
          <w:sz w:val="24"/>
          <w:szCs w:val="24"/>
          <w:lang w:val="uz-Cyrl-UZ"/>
        </w:rPr>
        <w:t>,</w:t>
      </w:r>
      <w:r w:rsidR="003F4FA7">
        <w:rPr>
          <w:rFonts w:ascii="Times New Roman" w:hAnsi="Times New Roman" w:cs="Times New Roman"/>
          <w:sz w:val="24"/>
          <w:szCs w:val="24"/>
          <w:lang w:val="uz-Cyrl-UZ"/>
        </w:rPr>
        <w:t xml:space="preserve"> </w:t>
      </w:r>
      <w:r w:rsidR="00DE6074" w:rsidRPr="00671E40">
        <w:rPr>
          <w:rFonts w:ascii="Times New Roman" w:hAnsi="Times New Roman" w:cs="Times New Roman"/>
          <w:sz w:val="24"/>
          <w:szCs w:val="24"/>
          <w:lang w:val="uz-Cyrl-UZ"/>
        </w:rPr>
        <w:t>таклиф қилинаётган шартларни тўлалигича ва сўзсиз қабул қилишини билдирган жисмоний шахс</w:t>
      </w:r>
      <w:r w:rsidRPr="00671E40">
        <w:rPr>
          <w:rFonts w:ascii="Times New Roman" w:hAnsi="Times New Roman" w:cs="Times New Roman"/>
          <w:sz w:val="24"/>
          <w:szCs w:val="24"/>
          <w:lang w:val="uz-Cyrl-UZ"/>
        </w:rPr>
        <w:t xml:space="preserve"> (бундан буён матнларда “Мижоз” деб номланади)</w:t>
      </w:r>
      <w:r w:rsidR="00D04795">
        <w:rPr>
          <w:rFonts w:ascii="Times New Roman" w:hAnsi="Times New Roman" w:cs="Times New Roman"/>
          <w:sz w:val="24"/>
          <w:szCs w:val="24"/>
          <w:lang w:val="uz-Cyrl-UZ"/>
        </w:rPr>
        <w:t>ларга милли</w:t>
      </w:r>
      <w:r w:rsidR="00C34D0E">
        <w:rPr>
          <w:rFonts w:ascii="Times New Roman" w:hAnsi="Times New Roman" w:cs="Times New Roman"/>
          <w:sz w:val="24"/>
          <w:szCs w:val="24"/>
          <w:lang w:val="uz-Latn-UZ"/>
        </w:rPr>
        <w:t>й</w:t>
      </w:r>
      <w:r w:rsidR="00D04795">
        <w:rPr>
          <w:rFonts w:ascii="Times New Roman" w:hAnsi="Times New Roman" w:cs="Times New Roman"/>
          <w:sz w:val="24"/>
          <w:szCs w:val="24"/>
          <w:lang w:val="uz-Cyrl-UZ"/>
        </w:rPr>
        <w:t xml:space="preserve"> валютада омонат ҳисобварағи очиш орқали улардан омонат</w:t>
      </w:r>
      <w:r w:rsidR="000D1CE2">
        <w:rPr>
          <w:rFonts w:ascii="Times New Roman" w:hAnsi="Times New Roman" w:cs="Times New Roman"/>
          <w:sz w:val="24"/>
          <w:szCs w:val="24"/>
          <w:lang w:val="uz-Cyrl-UZ"/>
        </w:rPr>
        <w:t xml:space="preserve"> маблағ</w:t>
      </w:r>
      <w:r w:rsidR="00D04795">
        <w:rPr>
          <w:rFonts w:ascii="Times New Roman" w:hAnsi="Times New Roman" w:cs="Times New Roman"/>
          <w:sz w:val="24"/>
          <w:szCs w:val="24"/>
          <w:lang w:val="uz-Cyrl-UZ"/>
        </w:rPr>
        <w:t>лар қабул қилиш</w:t>
      </w:r>
      <w:r w:rsidR="00A97B5B">
        <w:rPr>
          <w:rFonts w:ascii="Times New Roman" w:hAnsi="Times New Roman" w:cs="Times New Roman"/>
          <w:sz w:val="24"/>
          <w:szCs w:val="24"/>
          <w:lang w:val="uz-Cyrl-UZ"/>
        </w:rPr>
        <w:t>,</w:t>
      </w:r>
      <w:r w:rsidR="00D04795">
        <w:rPr>
          <w:rFonts w:ascii="Times New Roman" w:hAnsi="Times New Roman" w:cs="Times New Roman"/>
          <w:sz w:val="24"/>
          <w:szCs w:val="24"/>
          <w:lang w:val="uz-Cyrl-UZ"/>
        </w:rPr>
        <w:t xml:space="preserve"> уларга фоиз хисобла</w:t>
      </w:r>
      <w:r w:rsidR="00FB47DF">
        <w:rPr>
          <w:rFonts w:ascii="Times New Roman" w:hAnsi="Times New Roman" w:cs="Times New Roman"/>
          <w:sz w:val="24"/>
          <w:szCs w:val="24"/>
          <w:lang w:val="uz-Cyrl-UZ"/>
        </w:rPr>
        <w:t>ш</w:t>
      </w:r>
      <w:r w:rsidR="00310E8B" w:rsidRPr="00310E8B">
        <w:rPr>
          <w:rFonts w:ascii="Times New Roman" w:hAnsi="Times New Roman" w:cs="Times New Roman"/>
          <w:sz w:val="24"/>
          <w:szCs w:val="24"/>
          <w:lang w:val="uz-Cyrl-UZ"/>
        </w:rPr>
        <w:t xml:space="preserve"> </w:t>
      </w:r>
      <w:r w:rsidR="00310E8B">
        <w:rPr>
          <w:rFonts w:ascii="Times New Roman" w:hAnsi="Times New Roman" w:cs="Times New Roman"/>
          <w:sz w:val="24"/>
          <w:szCs w:val="24"/>
          <w:lang w:val="uz-Cyrl-UZ"/>
        </w:rPr>
        <w:t>ҳамда тўлаш</w:t>
      </w:r>
      <w:r w:rsidR="00D04795">
        <w:rPr>
          <w:rFonts w:ascii="Times New Roman" w:hAnsi="Times New Roman" w:cs="Times New Roman"/>
          <w:sz w:val="24"/>
          <w:szCs w:val="24"/>
          <w:lang w:val="uz-Cyrl-UZ"/>
        </w:rPr>
        <w:t xml:space="preserve"> бўйича расмий оммавий таклиф бўлиб </w:t>
      </w:r>
      <w:r w:rsidR="002B42C2">
        <w:rPr>
          <w:rFonts w:ascii="Times New Roman" w:hAnsi="Times New Roman" w:cs="Times New Roman"/>
          <w:sz w:val="24"/>
          <w:szCs w:val="24"/>
          <w:lang w:val="uz-Cyrl-UZ"/>
        </w:rPr>
        <w:t>ҳ</w:t>
      </w:r>
      <w:r w:rsidR="00D04795">
        <w:rPr>
          <w:rFonts w:ascii="Times New Roman" w:hAnsi="Times New Roman" w:cs="Times New Roman"/>
          <w:sz w:val="24"/>
          <w:szCs w:val="24"/>
          <w:lang w:val="uz-Cyrl-UZ"/>
        </w:rPr>
        <w:t>исобланади</w:t>
      </w:r>
      <w:r w:rsidR="007E1926">
        <w:rPr>
          <w:rFonts w:ascii="Times New Roman" w:hAnsi="Times New Roman" w:cs="Times New Roman"/>
          <w:sz w:val="24"/>
          <w:szCs w:val="24"/>
          <w:lang w:val="uz-Latn-UZ"/>
        </w:rPr>
        <w:t>.</w:t>
      </w:r>
    </w:p>
    <w:p w14:paraId="5EEC6CFD" w14:textId="49769B92" w:rsidR="004836DE" w:rsidRPr="00671E40" w:rsidRDefault="00F76DA0" w:rsidP="009B110D">
      <w:pPr>
        <w:spacing w:after="0"/>
        <w:ind w:firstLine="708"/>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Оммавий оферта шартномаси </w:t>
      </w:r>
      <w:r w:rsidR="004836DE" w:rsidRPr="00671E40">
        <w:rPr>
          <w:rFonts w:ascii="Times New Roman" w:hAnsi="Times New Roman" w:cs="Times New Roman"/>
          <w:sz w:val="24"/>
          <w:szCs w:val="24"/>
          <w:lang w:val="uz-Cyrl-UZ"/>
        </w:rPr>
        <w:t xml:space="preserve">бўйича </w:t>
      </w:r>
      <w:r>
        <w:rPr>
          <w:rFonts w:ascii="Times New Roman" w:hAnsi="Times New Roman" w:cs="Times New Roman"/>
          <w:sz w:val="24"/>
          <w:szCs w:val="24"/>
          <w:lang w:val="uz-Cyrl-UZ"/>
        </w:rPr>
        <w:t>онлайн омон</w:t>
      </w:r>
      <w:r w:rsidR="00AB27B7">
        <w:rPr>
          <w:rFonts w:ascii="Times New Roman" w:hAnsi="Times New Roman" w:cs="Times New Roman"/>
          <w:sz w:val="24"/>
          <w:szCs w:val="24"/>
          <w:lang w:val="uz-Cyrl-UZ"/>
        </w:rPr>
        <w:t>а</w:t>
      </w:r>
      <w:r>
        <w:rPr>
          <w:rFonts w:ascii="Times New Roman" w:hAnsi="Times New Roman" w:cs="Times New Roman"/>
          <w:sz w:val="24"/>
          <w:szCs w:val="24"/>
          <w:lang w:val="uz-Cyrl-UZ"/>
        </w:rPr>
        <w:t xml:space="preserve">т ҳисобварағи очиш ва </w:t>
      </w:r>
      <w:r w:rsidR="004836DE" w:rsidRPr="00671E40">
        <w:rPr>
          <w:rFonts w:ascii="Times New Roman" w:hAnsi="Times New Roman" w:cs="Times New Roman"/>
          <w:sz w:val="24"/>
          <w:szCs w:val="24"/>
          <w:lang w:val="uz-Cyrl-UZ"/>
        </w:rPr>
        <w:t xml:space="preserve">ҳисобварақлардан амалга ошириладиган амалиётлар ва олинадиган маълумотлар </w:t>
      </w:r>
      <w:r w:rsidR="00D04795">
        <w:rPr>
          <w:rFonts w:ascii="Times New Roman" w:hAnsi="Times New Roman" w:cs="Times New Roman"/>
          <w:sz w:val="24"/>
          <w:szCs w:val="24"/>
          <w:lang w:val="uz-Cyrl-UZ"/>
        </w:rPr>
        <w:t xml:space="preserve">мижозлар </w:t>
      </w:r>
      <w:r w:rsidR="004836DE" w:rsidRPr="00671E40">
        <w:rPr>
          <w:rFonts w:ascii="Times New Roman" w:hAnsi="Times New Roman" w:cs="Times New Roman"/>
          <w:sz w:val="24"/>
          <w:szCs w:val="24"/>
          <w:lang w:val="uz-Cyrl-UZ"/>
        </w:rPr>
        <w:t xml:space="preserve">учун “Масофадан туриб хизмат кўрсатиш тизими” (бундан буён матнларда </w:t>
      </w:r>
      <w:r w:rsidR="0096775D">
        <w:rPr>
          <w:rFonts w:ascii="Times New Roman" w:hAnsi="Times New Roman" w:cs="Times New Roman"/>
          <w:color w:val="000000"/>
          <w:sz w:val="24"/>
          <w:szCs w:val="24"/>
          <w:shd w:val="clear" w:color="auto" w:fill="FFFFFF"/>
          <w:lang w:val="uz-Cyrl-UZ"/>
        </w:rPr>
        <w:t>банкнинг</w:t>
      </w:r>
      <w:r w:rsidR="00283492" w:rsidRPr="00F5563B">
        <w:rPr>
          <w:rFonts w:ascii="Times New Roman" w:hAnsi="Times New Roman" w:cs="Times New Roman"/>
          <w:color w:val="000000"/>
          <w:sz w:val="24"/>
          <w:szCs w:val="24"/>
          <w:shd w:val="clear" w:color="auto" w:fill="FFFFFF"/>
          <w:lang w:val="uz-Cyrl-UZ"/>
        </w:rPr>
        <w:t xml:space="preserve"> mobil</w:t>
      </w:r>
      <w:r w:rsidR="00A22334" w:rsidRPr="00671E40">
        <w:rPr>
          <w:rFonts w:ascii="Times New Roman" w:hAnsi="Times New Roman" w:cs="Times New Roman"/>
          <w:sz w:val="24"/>
          <w:szCs w:val="24"/>
          <w:lang w:val="uz-Cyrl-UZ"/>
        </w:rPr>
        <w:t xml:space="preserve"> иловаси</w:t>
      </w:r>
      <w:r w:rsidR="00691C72" w:rsidRPr="00671E40">
        <w:rPr>
          <w:rFonts w:ascii="Times New Roman" w:hAnsi="Times New Roman" w:cs="Times New Roman"/>
          <w:sz w:val="24"/>
          <w:szCs w:val="24"/>
          <w:lang w:val="uz-Cyrl-UZ"/>
        </w:rPr>
        <w:t xml:space="preserve"> деб номланади) орқали</w:t>
      </w:r>
      <w:r w:rsidR="00D04795">
        <w:rPr>
          <w:rFonts w:ascii="Times New Roman" w:hAnsi="Times New Roman" w:cs="Times New Roman"/>
          <w:sz w:val="24"/>
          <w:szCs w:val="24"/>
          <w:lang w:val="uz-Cyrl-UZ"/>
        </w:rPr>
        <w:t xml:space="preserve"> маъқулланган вақтдан бошлаб тузилган (акцептланган) ҳисобланади ҳамда мижоз мазкур оммавий оферта шартномаси ва Омонат шартларини сўзсиз </w:t>
      </w:r>
      <w:r w:rsidR="00115F92">
        <w:rPr>
          <w:rFonts w:ascii="Times New Roman" w:hAnsi="Times New Roman" w:cs="Times New Roman"/>
          <w:sz w:val="24"/>
          <w:szCs w:val="24"/>
          <w:lang w:val="uz-Latn-UZ"/>
        </w:rPr>
        <w:t>қ</w:t>
      </w:r>
      <w:r w:rsidR="00D04795">
        <w:rPr>
          <w:rFonts w:ascii="Times New Roman" w:hAnsi="Times New Roman" w:cs="Times New Roman"/>
          <w:sz w:val="24"/>
          <w:szCs w:val="24"/>
          <w:lang w:val="uz-Cyrl-UZ"/>
        </w:rPr>
        <w:t>абул қилганлигини англатади.</w:t>
      </w:r>
    </w:p>
    <w:p w14:paraId="2F1E018C" w14:textId="77777777" w:rsidR="00691C72" w:rsidRDefault="007D3178" w:rsidP="009B110D">
      <w:pPr>
        <w:pStyle w:val="a3"/>
        <w:numPr>
          <w:ilvl w:val="0"/>
          <w:numId w:val="1"/>
        </w:numPr>
        <w:spacing w:after="0"/>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Оферта предмети</w:t>
      </w:r>
    </w:p>
    <w:p w14:paraId="2D2E3752" w14:textId="148A705D" w:rsidR="00D33741" w:rsidRDefault="00BA40BA" w:rsidP="009B110D">
      <w:pPr>
        <w:pStyle w:val="a3"/>
        <w:numPr>
          <w:ilvl w:val="1"/>
          <w:numId w:val="1"/>
        </w:numPr>
        <w:spacing w:after="0"/>
        <w:ind w:left="0" w:firstLine="708"/>
        <w:jc w:val="both"/>
        <w:rPr>
          <w:rFonts w:ascii="Times New Roman" w:hAnsi="Times New Roman" w:cs="Times New Roman"/>
          <w:sz w:val="24"/>
          <w:szCs w:val="24"/>
          <w:lang w:val="uz-Cyrl-UZ"/>
        </w:rPr>
      </w:pPr>
      <w:r w:rsidRPr="00C32C37">
        <w:rPr>
          <w:rFonts w:ascii="Times New Roman" w:hAnsi="Times New Roman" w:cs="Times New Roman"/>
          <w:sz w:val="24"/>
          <w:szCs w:val="24"/>
          <w:lang w:val="uz-Cyrl-UZ"/>
        </w:rPr>
        <w:t xml:space="preserve">Банк мазкур </w:t>
      </w:r>
      <w:r w:rsidR="000A52D7">
        <w:rPr>
          <w:rFonts w:ascii="Times New Roman" w:hAnsi="Times New Roman" w:cs="Times New Roman"/>
          <w:sz w:val="24"/>
          <w:szCs w:val="24"/>
          <w:lang w:val="uz-Cyrl-UZ"/>
        </w:rPr>
        <w:t>о</w:t>
      </w:r>
      <w:r w:rsidRPr="00C32C37">
        <w:rPr>
          <w:rFonts w:ascii="Times New Roman" w:hAnsi="Times New Roman" w:cs="Times New Roman"/>
          <w:sz w:val="24"/>
          <w:szCs w:val="24"/>
          <w:lang w:val="uz-Cyrl-UZ"/>
        </w:rPr>
        <w:t>ферта</w:t>
      </w:r>
      <w:r>
        <w:rPr>
          <w:rFonts w:ascii="Times New Roman" w:hAnsi="Times New Roman" w:cs="Times New Roman"/>
          <w:sz w:val="24"/>
          <w:szCs w:val="24"/>
          <w:lang w:val="uz-Cyrl-UZ"/>
        </w:rPr>
        <w:t xml:space="preserve"> шартномаси</w:t>
      </w:r>
      <w:r w:rsidRPr="00C32C37">
        <w:rPr>
          <w:rFonts w:ascii="Times New Roman" w:hAnsi="Times New Roman" w:cs="Times New Roman"/>
          <w:sz w:val="24"/>
          <w:szCs w:val="24"/>
          <w:lang w:val="uz-Cyrl-UZ"/>
        </w:rPr>
        <w:t xml:space="preserve">га асосан, омонатчининг миллий валютада эмиссия қилинган банк пластик карточкаларидаги маблағини, нақд пулсиз шаклда масофадан бошқариладиган </w:t>
      </w:r>
      <w:r>
        <w:rPr>
          <w:rFonts w:ascii="Times New Roman" w:hAnsi="Times New Roman" w:cs="Times New Roman"/>
          <w:sz w:val="24"/>
          <w:szCs w:val="24"/>
          <w:lang w:val="uz-Cyrl-UZ"/>
        </w:rPr>
        <w:t xml:space="preserve">онлайн </w:t>
      </w:r>
      <w:r w:rsidRPr="00C32C37">
        <w:rPr>
          <w:rFonts w:ascii="Times New Roman" w:hAnsi="Times New Roman" w:cs="Times New Roman"/>
          <w:sz w:val="24"/>
          <w:szCs w:val="24"/>
          <w:lang w:val="uz-Cyrl-UZ"/>
        </w:rPr>
        <w:t>омонатларга қабул қилиш, омонатни қайтариш ва унга фоизлар хисоблаш ҳамда омонатчининг мазкур омонат ҳисобварағини масофадан бошқаришга рухсат бериш мажбуриятини олади.</w:t>
      </w:r>
    </w:p>
    <w:p w14:paraId="610D0800" w14:textId="5FFEAF0E" w:rsidR="00D33741" w:rsidRDefault="00BA40BA" w:rsidP="009B110D">
      <w:pPr>
        <w:pStyle w:val="a3"/>
        <w:numPr>
          <w:ilvl w:val="1"/>
          <w:numId w:val="1"/>
        </w:numPr>
        <w:spacing w:after="0"/>
        <w:ind w:left="0" w:firstLine="708"/>
        <w:jc w:val="both"/>
        <w:rPr>
          <w:rFonts w:ascii="Times New Roman" w:hAnsi="Times New Roman" w:cs="Times New Roman"/>
          <w:sz w:val="24"/>
          <w:szCs w:val="24"/>
          <w:lang w:val="uz-Cyrl-UZ"/>
        </w:rPr>
      </w:pPr>
      <w:r w:rsidRPr="00C32C37">
        <w:rPr>
          <w:rFonts w:ascii="Times New Roman" w:hAnsi="Times New Roman" w:cs="Times New Roman"/>
          <w:sz w:val="24"/>
          <w:szCs w:val="24"/>
          <w:lang w:val="uz-Cyrl-UZ"/>
        </w:rPr>
        <w:t xml:space="preserve">Омонатчи омонат ҳисобварағидаги маблағларни ва унга хисобланган фоизларни  банкнинг </w:t>
      </w:r>
      <w:r w:rsidRPr="00C32C37">
        <w:rPr>
          <w:rFonts w:ascii="Times New Roman" w:hAnsi="Times New Roman" w:cs="Times New Roman"/>
          <w:color w:val="000000"/>
          <w:sz w:val="24"/>
          <w:szCs w:val="24"/>
          <w:shd w:val="clear" w:color="auto" w:fill="FFFFFF"/>
          <w:lang w:val="uz-Cyrl-UZ"/>
        </w:rPr>
        <w:t>mobil</w:t>
      </w:r>
      <w:r w:rsidRPr="00C32C37">
        <w:rPr>
          <w:rFonts w:ascii="Times New Roman" w:hAnsi="Times New Roman" w:cs="Times New Roman"/>
          <w:sz w:val="24"/>
          <w:szCs w:val="24"/>
          <w:lang w:val="uz-Cyrl-UZ"/>
        </w:rPr>
        <w:t xml:space="preserve"> иловаси орқали миллий валютада эмиссия қилинган пластик карталарига нақд пулсиз шаклда ўтказиш орқали тасарруф этади.</w:t>
      </w:r>
    </w:p>
    <w:p w14:paraId="4BF8BF37" w14:textId="77777777" w:rsidR="00D33741" w:rsidRDefault="00D33741" w:rsidP="009B110D">
      <w:pPr>
        <w:pStyle w:val="a3"/>
        <w:numPr>
          <w:ilvl w:val="0"/>
          <w:numId w:val="1"/>
        </w:numPr>
        <w:spacing w:after="0"/>
        <w:jc w:val="center"/>
        <w:rPr>
          <w:rFonts w:ascii="Times New Roman" w:hAnsi="Times New Roman" w:cs="Times New Roman"/>
          <w:b/>
          <w:sz w:val="24"/>
          <w:szCs w:val="24"/>
          <w:lang w:val="uz-Cyrl-UZ"/>
        </w:rPr>
      </w:pPr>
      <w:r w:rsidRPr="007D3178">
        <w:rPr>
          <w:rFonts w:ascii="Times New Roman" w:hAnsi="Times New Roman" w:cs="Times New Roman"/>
          <w:b/>
          <w:sz w:val="24"/>
          <w:szCs w:val="24"/>
          <w:lang w:val="uz-Cyrl-UZ"/>
        </w:rPr>
        <w:t>Омонат шартлари</w:t>
      </w:r>
    </w:p>
    <w:tbl>
      <w:tblPr>
        <w:tblStyle w:val="a4"/>
        <w:tblW w:w="0" w:type="auto"/>
        <w:tblInd w:w="108" w:type="dxa"/>
        <w:tblLook w:val="04A0" w:firstRow="1" w:lastRow="0" w:firstColumn="1" w:lastColumn="0" w:noHBand="0" w:noVBand="1"/>
      </w:tblPr>
      <w:tblGrid>
        <w:gridCol w:w="878"/>
        <w:gridCol w:w="3884"/>
        <w:gridCol w:w="4900"/>
      </w:tblGrid>
      <w:tr w:rsidR="00D33741" w:rsidRPr="000158E0" w14:paraId="52282752" w14:textId="77777777" w:rsidTr="007D3178">
        <w:tc>
          <w:tcPr>
            <w:tcW w:w="883" w:type="dxa"/>
          </w:tcPr>
          <w:p w14:paraId="6208FF82" w14:textId="77777777" w:rsidR="00D33741" w:rsidRPr="000158E0"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w:t>
            </w:r>
          </w:p>
        </w:tc>
        <w:tc>
          <w:tcPr>
            <w:tcW w:w="3937" w:type="dxa"/>
          </w:tcPr>
          <w:p w14:paraId="0E3F05B5" w14:textId="77777777" w:rsidR="00D33741" w:rsidRPr="000158E0" w:rsidRDefault="00D33741" w:rsidP="009D3C88">
            <w:pPr>
              <w:pStyle w:val="a3"/>
              <w:ind w:left="0"/>
              <w:rPr>
                <w:rFonts w:ascii="Times New Roman" w:hAnsi="Times New Roman" w:cs="Times New Roman"/>
                <w:sz w:val="24"/>
                <w:szCs w:val="24"/>
                <w:lang w:val="uz-Cyrl-UZ"/>
              </w:rPr>
            </w:pPr>
            <w:r w:rsidRPr="000158E0">
              <w:rPr>
                <w:rFonts w:ascii="Times New Roman" w:hAnsi="Times New Roman" w:cs="Times New Roman"/>
                <w:sz w:val="24"/>
                <w:szCs w:val="24"/>
                <w:lang w:val="uz-Cyrl-UZ"/>
              </w:rPr>
              <w:t xml:space="preserve">Омонат </w:t>
            </w:r>
            <w:r w:rsidR="00275292">
              <w:rPr>
                <w:rFonts w:ascii="Times New Roman" w:hAnsi="Times New Roman" w:cs="Times New Roman"/>
                <w:sz w:val="24"/>
                <w:szCs w:val="24"/>
                <w:lang w:val="uz-Cyrl-UZ"/>
              </w:rPr>
              <w:t>номи</w:t>
            </w:r>
          </w:p>
        </w:tc>
        <w:tc>
          <w:tcPr>
            <w:tcW w:w="4961" w:type="dxa"/>
          </w:tcPr>
          <w:p w14:paraId="22CA9E50" w14:textId="737614FE" w:rsidR="00D33741" w:rsidRPr="005A334F" w:rsidRDefault="0071627D" w:rsidP="003F7C06">
            <w:pPr>
              <w:pStyle w:val="a3"/>
              <w:ind w:left="0"/>
              <w:rPr>
                <w:rFonts w:ascii="Times New Roman" w:hAnsi="Times New Roman" w:cs="Times New Roman"/>
                <w:bCs/>
                <w:sz w:val="24"/>
                <w:szCs w:val="24"/>
                <w:lang w:val="en-US"/>
              </w:rPr>
            </w:pPr>
            <w:r w:rsidRPr="005A334F">
              <w:rPr>
                <w:rFonts w:ascii="Times New Roman" w:hAnsi="Times New Roman"/>
                <w:bCs/>
                <w:sz w:val="24"/>
                <w:szCs w:val="24"/>
                <w:lang w:val="uz-Cyrl-UZ"/>
              </w:rPr>
              <w:t>“</w:t>
            </w:r>
            <w:proofErr w:type="spellStart"/>
            <w:r w:rsidR="00A14D41" w:rsidRPr="005A334F">
              <w:rPr>
                <w:rFonts w:ascii="Times New Roman" w:hAnsi="Times New Roman"/>
                <w:bCs/>
                <w:sz w:val="24"/>
                <w:szCs w:val="24"/>
                <w:lang w:val="en-US"/>
              </w:rPr>
              <w:t>Kelajakka</w:t>
            </w:r>
            <w:proofErr w:type="spellEnd"/>
            <w:r w:rsidR="00A14D41" w:rsidRPr="005A334F">
              <w:rPr>
                <w:rFonts w:ascii="Times New Roman" w:hAnsi="Times New Roman"/>
                <w:bCs/>
                <w:sz w:val="24"/>
                <w:szCs w:val="24"/>
                <w:lang w:val="en-US"/>
              </w:rPr>
              <w:t xml:space="preserve"> </w:t>
            </w:r>
            <w:proofErr w:type="spellStart"/>
            <w:r w:rsidR="00A14D41" w:rsidRPr="005A334F">
              <w:rPr>
                <w:rFonts w:ascii="Times New Roman" w:hAnsi="Times New Roman"/>
                <w:bCs/>
                <w:sz w:val="24"/>
                <w:szCs w:val="24"/>
                <w:lang w:val="en-US"/>
              </w:rPr>
              <w:t>sarmoya</w:t>
            </w:r>
            <w:proofErr w:type="spellEnd"/>
            <w:r w:rsidRPr="005A334F">
              <w:rPr>
                <w:rFonts w:ascii="Times New Roman" w:hAnsi="Times New Roman"/>
                <w:bCs/>
                <w:sz w:val="24"/>
                <w:szCs w:val="24"/>
                <w:lang w:val="uz-Cyrl-UZ"/>
              </w:rPr>
              <w:t>”</w:t>
            </w:r>
            <w:r w:rsidR="002D2C18" w:rsidRPr="005A334F">
              <w:rPr>
                <w:rFonts w:ascii="Times New Roman" w:hAnsi="Times New Roman"/>
                <w:bCs/>
                <w:sz w:val="24"/>
                <w:szCs w:val="24"/>
                <w:lang w:val="en-US"/>
              </w:rPr>
              <w:t xml:space="preserve"> </w:t>
            </w:r>
            <w:r w:rsidR="002D2C18" w:rsidRPr="005A334F">
              <w:rPr>
                <w:rFonts w:ascii="Times New Roman" w:hAnsi="Times New Roman"/>
                <w:bCs/>
                <w:sz w:val="24"/>
                <w:szCs w:val="24"/>
                <w:lang w:val="uz-Latn-UZ"/>
              </w:rPr>
              <w:t>(onlayn)</w:t>
            </w:r>
          </w:p>
        </w:tc>
      </w:tr>
      <w:tr w:rsidR="00D33741" w:rsidRPr="002823AF" w14:paraId="271CAE05" w14:textId="77777777" w:rsidTr="007D3178">
        <w:tc>
          <w:tcPr>
            <w:tcW w:w="883" w:type="dxa"/>
          </w:tcPr>
          <w:p w14:paraId="697960D5" w14:textId="77777777"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2.1.</w:t>
            </w:r>
          </w:p>
        </w:tc>
        <w:tc>
          <w:tcPr>
            <w:tcW w:w="3937" w:type="dxa"/>
          </w:tcPr>
          <w:p w14:paraId="7084C8BB" w14:textId="77777777" w:rsidR="00D33741" w:rsidRPr="002823AF" w:rsidRDefault="00D33741" w:rsidP="009D3C88">
            <w:pPr>
              <w:pStyle w:val="a3"/>
              <w:ind w:left="0"/>
              <w:rPr>
                <w:rFonts w:ascii="Times New Roman" w:hAnsi="Times New Roman" w:cs="Times New Roman"/>
                <w:sz w:val="24"/>
                <w:szCs w:val="24"/>
                <w:lang w:val="uz-Cyrl-UZ"/>
              </w:rPr>
            </w:pPr>
            <w:r w:rsidRPr="002823AF">
              <w:rPr>
                <w:rFonts w:ascii="Times New Roman" w:hAnsi="Times New Roman" w:cs="Times New Roman"/>
                <w:sz w:val="24"/>
                <w:szCs w:val="24"/>
                <w:lang w:val="uz-Cyrl-UZ"/>
              </w:rPr>
              <w:t>Омонат тури</w:t>
            </w:r>
          </w:p>
        </w:tc>
        <w:tc>
          <w:tcPr>
            <w:tcW w:w="4961" w:type="dxa"/>
          </w:tcPr>
          <w:p w14:paraId="3115A9B7" w14:textId="77777777" w:rsidR="00D33741" w:rsidRPr="002823AF" w:rsidRDefault="00D33741" w:rsidP="009D3C88">
            <w:pPr>
              <w:pStyle w:val="a3"/>
              <w:ind w:left="0"/>
              <w:rPr>
                <w:rFonts w:ascii="Times New Roman" w:hAnsi="Times New Roman" w:cs="Times New Roman"/>
                <w:sz w:val="24"/>
                <w:szCs w:val="24"/>
                <w:lang w:val="uz-Latn-UZ"/>
              </w:rPr>
            </w:pPr>
            <w:r w:rsidRPr="002823AF">
              <w:rPr>
                <w:rFonts w:ascii="Times New Roman" w:hAnsi="Times New Roman" w:cs="Times New Roman"/>
                <w:sz w:val="24"/>
                <w:szCs w:val="24"/>
                <w:lang w:val="uz-Cyrl-UZ"/>
              </w:rPr>
              <w:t xml:space="preserve">Муддатли </w:t>
            </w:r>
          </w:p>
        </w:tc>
      </w:tr>
      <w:tr w:rsidR="00D33741" w:rsidRPr="002823AF" w14:paraId="498873ED" w14:textId="77777777" w:rsidTr="007D3178">
        <w:tc>
          <w:tcPr>
            <w:tcW w:w="883" w:type="dxa"/>
          </w:tcPr>
          <w:p w14:paraId="124CB5CF" w14:textId="77777777"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2.2.</w:t>
            </w:r>
          </w:p>
        </w:tc>
        <w:tc>
          <w:tcPr>
            <w:tcW w:w="3937" w:type="dxa"/>
          </w:tcPr>
          <w:p w14:paraId="23E77E53" w14:textId="77777777" w:rsidR="00D33741" w:rsidRPr="002823AF" w:rsidRDefault="00D33741" w:rsidP="009D3C88">
            <w:pPr>
              <w:pStyle w:val="a3"/>
              <w:ind w:left="0"/>
              <w:rPr>
                <w:rFonts w:ascii="Times New Roman" w:hAnsi="Times New Roman" w:cs="Times New Roman"/>
                <w:sz w:val="24"/>
                <w:szCs w:val="24"/>
                <w:lang w:val="uz-Cyrl-UZ"/>
              </w:rPr>
            </w:pPr>
            <w:r w:rsidRPr="002823AF">
              <w:rPr>
                <w:rFonts w:ascii="Times New Roman" w:hAnsi="Times New Roman" w:cs="Times New Roman"/>
                <w:sz w:val="24"/>
                <w:szCs w:val="24"/>
                <w:lang w:val="uz-Cyrl-UZ"/>
              </w:rPr>
              <w:t>Омонат валютаси</w:t>
            </w:r>
          </w:p>
        </w:tc>
        <w:tc>
          <w:tcPr>
            <w:tcW w:w="4961" w:type="dxa"/>
          </w:tcPr>
          <w:p w14:paraId="02E5EB81" w14:textId="77777777" w:rsidR="00D33741" w:rsidRPr="002823AF" w:rsidRDefault="00810911" w:rsidP="009D3C88">
            <w:pPr>
              <w:pStyle w:val="a3"/>
              <w:ind w:left="0"/>
              <w:rPr>
                <w:rFonts w:ascii="Times New Roman" w:hAnsi="Times New Roman" w:cs="Times New Roman"/>
                <w:sz w:val="24"/>
                <w:szCs w:val="24"/>
                <w:lang w:val="uz-Latn-UZ"/>
              </w:rPr>
            </w:pPr>
            <w:r w:rsidRPr="002823AF">
              <w:rPr>
                <w:rFonts w:ascii="Times New Roman" w:hAnsi="Times New Roman" w:cs="Times New Roman"/>
                <w:sz w:val="24"/>
                <w:szCs w:val="24"/>
                <w:lang w:val="uz-Cyrl-UZ"/>
              </w:rPr>
              <w:t>С</w:t>
            </w:r>
            <w:r w:rsidR="00D33741" w:rsidRPr="002823AF">
              <w:rPr>
                <w:rFonts w:ascii="Times New Roman" w:hAnsi="Times New Roman" w:cs="Times New Roman"/>
                <w:sz w:val="24"/>
                <w:szCs w:val="24"/>
                <w:lang w:val="uz-Cyrl-UZ"/>
              </w:rPr>
              <w:t>ўм</w:t>
            </w:r>
          </w:p>
        </w:tc>
      </w:tr>
      <w:tr w:rsidR="00D33741" w:rsidRPr="002823AF" w14:paraId="60A30039" w14:textId="77777777" w:rsidTr="007D3178">
        <w:tc>
          <w:tcPr>
            <w:tcW w:w="883" w:type="dxa"/>
          </w:tcPr>
          <w:p w14:paraId="12D4308E" w14:textId="124D5A93"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w:t>
            </w:r>
            <w:r w:rsidR="00051685">
              <w:rPr>
                <w:rFonts w:ascii="Times New Roman" w:hAnsi="Times New Roman" w:cs="Times New Roman"/>
                <w:sz w:val="24"/>
                <w:szCs w:val="24"/>
                <w:lang w:val="en-US"/>
              </w:rPr>
              <w:t>3</w:t>
            </w:r>
            <w:r>
              <w:rPr>
                <w:rFonts w:ascii="Times New Roman" w:hAnsi="Times New Roman" w:cs="Times New Roman"/>
                <w:sz w:val="24"/>
                <w:szCs w:val="24"/>
                <w:lang w:val="uz-Cyrl-UZ"/>
              </w:rPr>
              <w:t>.</w:t>
            </w:r>
          </w:p>
        </w:tc>
        <w:tc>
          <w:tcPr>
            <w:tcW w:w="3937" w:type="dxa"/>
          </w:tcPr>
          <w:p w14:paraId="71577FD0" w14:textId="77777777" w:rsidR="00D33741" w:rsidRPr="002823AF" w:rsidRDefault="00D33741" w:rsidP="009D3C88">
            <w:pPr>
              <w:pStyle w:val="a3"/>
              <w:ind w:left="0"/>
              <w:rPr>
                <w:rFonts w:ascii="Times New Roman" w:hAnsi="Times New Roman" w:cs="Times New Roman"/>
                <w:sz w:val="24"/>
                <w:szCs w:val="24"/>
                <w:lang w:val="uz-Cyrl-UZ"/>
              </w:rPr>
            </w:pPr>
            <w:r w:rsidRPr="002823AF">
              <w:rPr>
                <w:rFonts w:ascii="Times New Roman" w:hAnsi="Times New Roman" w:cs="Times New Roman"/>
                <w:sz w:val="24"/>
                <w:szCs w:val="24"/>
                <w:lang w:val="uz-Cyrl-UZ"/>
              </w:rPr>
              <w:t>Омонатни сақлаш муддати</w:t>
            </w:r>
          </w:p>
        </w:tc>
        <w:tc>
          <w:tcPr>
            <w:tcW w:w="4961" w:type="dxa"/>
          </w:tcPr>
          <w:p w14:paraId="44CF52A9" w14:textId="7D0DDA57" w:rsidR="00D33741" w:rsidRPr="002823AF" w:rsidRDefault="00A14D41" w:rsidP="00E27632">
            <w:pPr>
              <w:pStyle w:val="a3"/>
              <w:ind w:left="0"/>
              <w:rPr>
                <w:rFonts w:ascii="Times New Roman" w:hAnsi="Times New Roman" w:cs="Times New Roman"/>
                <w:sz w:val="24"/>
                <w:szCs w:val="24"/>
                <w:lang w:val="uz-Latn-UZ"/>
              </w:rPr>
            </w:pPr>
            <w:r>
              <w:rPr>
                <w:rFonts w:ascii="Times New Roman" w:hAnsi="Times New Roman" w:cs="Times New Roman"/>
                <w:bCs/>
                <w:sz w:val="24"/>
                <w:szCs w:val="24"/>
                <w:lang w:val="en-US"/>
              </w:rPr>
              <w:t>4</w:t>
            </w:r>
            <w:r w:rsidR="00450847">
              <w:rPr>
                <w:rFonts w:ascii="Times New Roman" w:hAnsi="Times New Roman" w:cs="Times New Roman"/>
                <w:bCs/>
                <w:sz w:val="24"/>
                <w:szCs w:val="24"/>
                <w:lang w:val="uz-Cyrl-UZ"/>
              </w:rPr>
              <w:t>8</w:t>
            </w:r>
            <w:r w:rsidR="00D33741" w:rsidRPr="002823AF">
              <w:rPr>
                <w:rFonts w:ascii="Times New Roman" w:hAnsi="Times New Roman" w:cs="Times New Roman"/>
                <w:bCs/>
                <w:sz w:val="24"/>
                <w:szCs w:val="24"/>
                <w:lang w:val="uz-Cyrl-UZ"/>
              </w:rPr>
              <w:t xml:space="preserve"> (</w:t>
            </w:r>
            <w:r>
              <w:rPr>
                <w:rFonts w:ascii="Times New Roman" w:hAnsi="Times New Roman" w:cs="Times New Roman"/>
                <w:bCs/>
                <w:sz w:val="24"/>
                <w:szCs w:val="24"/>
                <w:lang w:val="uz-Cyrl-UZ"/>
              </w:rPr>
              <w:t>қирқ</w:t>
            </w:r>
            <w:r w:rsidR="00E27632">
              <w:rPr>
                <w:rFonts w:ascii="Times New Roman" w:hAnsi="Times New Roman" w:cs="Times New Roman"/>
                <w:bCs/>
                <w:sz w:val="24"/>
                <w:szCs w:val="24"/>
                <w:lang w:val="uz-Cyrl-UZ"/>
              </w:rPr>
              <w:t xml:space="preserve"> </w:t>
            </w:r>
            <w:r w:rsidR="00450847">
              <w:rPr>
                <w:rFonts w:ascii="Times New Roman" w:hAnsi="Times New Roman" w:cs="Times New Roman"/>
                <w:bCs/>
                <w:sz w:val="24"/>
                <w:szCs w:val="24"/>
                <w:lang w:val="uz-Cyrl-UZ"/>
              </w:rPr>
              <w:t>саккиз</w:t>
            </w:r>
            <w:r w:rsidR="00D33741" w:rsidRPr="002823AF">
              <w:rPr>
                <w:rFonts w:ascii="Times New Roman" w:hAnsi="Times New Roman" w:cs="Times New Roman"/>
                <w:bCs/>
                <w:sz w:val="24"/>
                <w:szCs w:val="24"/>
                <w:lang w:val="uz-Cyrl-UZ"/>
              </w:rPr>
              <w:t>)</w:t>
            </w:r>
            <w:r w:rsidR="00D33741" w:rsidRPr="002823AF">
              <w:rPr>
                <w:rFonts w:ascii="Times New Roman" w:hAnsi="Times New Roman" w:cs="Times New Roman"/>
                <w:sz w:val="24"/>
                <w:szCs w:val="24"/>
                <w:lang w:val="uz-Cyrl-UZ"/>
              </w:rPr>
              <w:t xml:space="preserve"> ой</w:t>
            </w:r>
          </w:p>
        </w:tc>
      </w:tr>
      <w:tr w:rsidR="00D33741" w:rsidRPr="002823AF" w14:paraId="57BE3EF6" w14:textId="77777777" w:rsidTr="007D3178">
        <w:tc>
          <w:tcPr>
            <w:tcW w:w="883" w:type="dxa"/>
          </w:tcPr>
          <w:p w14:paraId="684C7AF3" w14:textId="3D201639"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w:t>
            </w:r>
            <w:r w:rsidR="00051685">
              <w:rPr>
                <w:rFonts w:ascii="Times New Roman" w:hAnsi="Times New Roman" w:cs="Times New Roman"/>
                <w:sz w:val="24"/>
                <w:szCs w:val="24"/>
                <w:lang w:val="en-US"/>
              </w:rPr>
              <w:t>4</w:t>
            </w:r>
            <w:r>
              <w:rPr>
                <w:rFonts w:ascii="Times New Roman" w:hAnsi="Times New Roman" w:cs="Times New Roman"/>
                <w:sz w:val="24"/>
                <w:szCs w:val="24"/>
                <w:lang w:val="uz-Cyrl-UZ"/>
              </w:rPr>
              <w:t>.</w:t>
            </w:r>
          </w:p>
        </w:tc>
        <w:tc>
          <w:tcPr>
            <w:tcW w:w="3937" w:type="dxa"/>
          </w:tcPr>
          <w:p w14:paraId="591599DD" w14:textId="77777777" w:rsidR="00D33741" w:rsidRPr="002823AF" w:rsidRDefault="00D33741" w:rsidP="009D3C88">
            <w:pPr>
              <w:pStyle w:val="a3"/>
              <w:ind w:left="0"/>
              <w:rPr>
                <w:rFonts w:ascii="Times New Roman" w:hAnsi="Times New Roman" w:cs="Times New Roman"/>
                <w:sz w:val="24"/>
                <w:szCs w:val="24"/>
                <w:lang w:val="uz-Cyrl-UZ"/>
              </w:rPr>
            </w:pPr>
            <w:r w:rsidRPr="002823AF">
              <w:rPr>
                <w:rFonts w:ascii="Times New Roman" w:hAnsi="Times New Roman" w:cs="Times New Roman"/>
                <w:sz w:val="24"/>
                <w:szCs w:val="24"/>
                <w:lang w:val="uz-Cyrl-UZ"/>
              </w:rPr>
              <w:t>Омонат муддатининг тугаш санаси</w:t>
            </w:r>
          </w:p>
        </w:tc>
        <w:tc>
          <w:tcPr>
            <w:tcW w:w="4961" w:type="dxa"/>
          </w:tcPr>
          <w:p w14:paraId="2CBC881B" w14:textId="77777777" w:rsidR="00D33741" w:rsidRPr="002823AF" w:rsidRDefault="00D33741" w:rsidP="009D3C88">
            <w:pPr>
              <w:pStyle w:val="a3"/>
              <w:ind w:left="0"/>
              <w:rPr>
                <w:rFonts w:ascii="Times New Roman" w:hAnsi="Times New Roman" w:cs="Times New Roman"/>
                <w:sz w:val="24"/>
                <w:szCs w:val="24"/>
                <w:lang w:val="uz-Cyrl-UZ"/>
              </w:rPr>
            </w:pPr>
            <w:r w:rsidRPr="002823AF">
              <w:rPr>
                <w:rFonts w:ascii="Times New Roman" w:hAnsi="Times New Roman" w:cs="Times New Roman"/>
                <w:sz w:val="24"/>
                <w:szCs w:val="24"/>
                <w:lang w:val="uz-Cyrl-UZ"/>
              </w:rPr>
              <w:t>“</w:t>
            </w:r>
            <w:r w:rsidRPr="002823AF">
              <w:rPr>
                <w:rFonts w:ascii="Times New Roman" w:hAnsi="Times New Roman" w:cs="Times New Roman"/>
                <w:sz w:val="24"/>
                <w:szCs w:val="24"/>
                <w:lang w:val="en-US"/>
              </w:rPr>
              <w:t>___</w:t>
            </w:r>
            <w:r w:rsidRPr="002823AF">
              <w:rPr>
                <w:rFonts w:ascii="Times New Roman" w:hAnsi="Times New Roman" w:cs="Times New Roman"/>
                <w:sz w:val="24"/>
                <w:szCs w:val="24"/>
                <w:lang w:val="uz-Cyrl-UZ"/>
              </w:rPr>
              <w:t>”</w:t>
            </w:r>
            <w:r w:rsidRPr="002823AF">
              <w:rPr>
                <w:rFonts w:ascii="Times New Roman" w:hAnsi="Times New Roman" w:cs="Times New Roman"/>
                <w:sz w:val="24"/>
                <w:szCs w:val="24"/>
                <w:lang w:val="en-US"/>
              </w:rPr>
              <w:t>____________ 20__ й</w:t>
            </w:r>
          </w:p>
        </w:tc>
      </w:tr>
      <w:tr w:rsidR="00D33741" w:rsidRPr="002823AF" w14:paraId="588A98E6" w14:textId="77777777" w:rsidTr="007D3178">
        <w:tc>
          <w:tcPr>
            <w:tcW w:w="883" w:type="dxa"/>
          </w:tcPr>
          <w:p w14:paraId="38824453" w14:textId="77777777"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2.5.</w:t>
            </w:r>
          </w:p>
        </w:tc>
        <w:tc>
          <w:tcPr>
            <w:tcW w:w="3937" w:type="dxa"/>
          </w:tcPr>
          <w:p w14:paraId="7883FFA3" w14:textId="77777777" w:rsidR="00D33741" w:rsidRPr="002823AF" w:rsidRDefault="00D33741" w:rsidP="009D3C88">
            <w:pPr>
              <w:pStyle w:val="a3"/>
              <w:ind w:left="0"/>
              <w:rPr>
                <w:rFonts w:ascii="Times New Roman" w:hAnsi="Times New Roman" w:cs="Times New Roman"/>
                <w:sz w:val="24"/>
                <w:szCs w:val="24"/>
                <w:lang w:val="uz-Cyrl-UZ"/>
              </w:rPr>
            </w:pPr>
            <w:r w:rsidRPr="002823AF">
              <w:rPr>
                <w:rFonts w:ascii="Times New Roman" w:hAnsi="Times New Roman" w:cs="Times New Roman"/>
                <w:sz w:val="24"/>
                <w:szCs w:val="24"/>
                <w:lang w:val="uz-Cyrl-UZ"/>
              </w:rPr>
              <w:t>Омонатнинг йиллик фоиз ставкаси</w:t>
            </w:r>
          </w:p>
        </w:tc>
        <w:tc>
          <w:tcPr>
            <w:tcW w:w="4961" w:type="dxa"/>
          </w:tcPr>
          <w:p w14:paraId="7AF30819" w14:textId="4C34BA94" w:rsidR="00D33741" w:rsidRPr="002823AF" w:rsidRDefault="00A527E5" w:rsidP="00E27632">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w:t>
            </w:r>
            <w:r w:rsidR="00A14D41">
              <w:rPr>
                <w:rFonts w:ascii="Times New Roman" w:hAnsi="Times New Roman" w:cs="Times New Roman"/>
                <w:sz w:val="24"/>
                <w:szCs w:val="24"/>
                <w:lang w:val="uz-Cyrl-UZ"/>
              </w:rPr>
              <w:t>2</w:t>
            </w:r>
            <w:r w:rsidR="00D33741" w:rsidRPr="002823AF">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йигирма</w:t>
            </w:r>
            <w:r w:rsidR="00012B7F">
              <w:rPr>
                <w:rFonts w:ascii="Times New Roman" w:hAnsi="Times New Roman" w:cs="Times New Roman"/>
                <w:sz w:val="24"/>
                <w:szCs w:val="24"/>
                <w:lang w:val="uz-Cyrl-UZ"/>
              </w:rPr>
              <w:t xml:space="preserve"> </w:t>
            </w:r>
            <w:r w:rsidR="00A14D41">
              <w:rPr>
                <w:rFonts w:ascii="Times New Roman" w:hAnsi="Times New Roman" w:cs="Times New Roman"/>
                <w:sz w:val="24"/>
                <w:szCs w:val="24"/>
                <w:lang w:val="uz-Cyrl-UZ"/>
              </w:rPr>
              <w:t>икки</w:t>
            </w:r>
            <w:r w:rsidR="003414AA">
              <w:rPr>
                <w:rFonts w:ascii="Times New Roman" w:hAnsi="Times New Roman" w:cs="Times New Roman"/>
                <w:sz w:val="24"/>
                <w:szCs w:val="24"/>
                <w:lang w:val="uz-Cyrl-UZ"/>
              </w:rPr>
              <w:t>)</w:t>
            </w:r>
            <w:r w:rsidR="00D33741" w:rsidRPr="002823AF">
              <w:rPr>
                <w:rFonts w:ascii="Times New Roman" w:hAnsi="Times New Roman" w:cs="Times New Roman"/>
                <w:sz w:val="24"/>
                <w:szCs w:val="24"/>
                <w:lang w:val="uz-Cyrl-UZ"/>
              </w:rPr>
              <w:t xml:space="preserve"> фоиз</w:t>
            </w:r>
          </w:p>
        </w:tc>
      </w:tr>
      <w:tr w:rsidR="007533CF" w:rsidRPr="00834C60" w14:paraId="1F1F18EC" w14:textId="77777777" w:rsidTr="007D3178">
        <w:tc>
          <w:tcPr>
            <w:tcW w:w="883" w:type="dxa"/>
          </w:tcPr>
          <w:p w14:paraId="58188619" w14:textId="77777777"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2.6.</w:t>
            </w:r>
          </w:p>
        </w:tc>
        <w:tc>
          <w:tcPr>
            <w:tcW w:w="3937" w:type="dxa"/>
          </w:tcPr>
          <w:p w14:paraId="3FDD3F0E" w14:textId="01CCCAB1" w:rsidR="007C59DF" w:rsidRPr="002823AF" w:rsidRDefault="007D3178" w:rsidP="00E27632">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О</w:t>
            </w:r>
            <w:r w:rsidR="00D33741" w:rsidRPr="002823AF">
              <w:rPr>
                <w:rFonts w:ascii="Times New Roman" w:hAnsi="Times New Roman" w:cs="Times New Roman"/>
                <w:sz w:val="24"/>
                <w:szCs w:val="24"/>
                <w:lang w:val="uz-Cyrl-UZ"/>
              </w:rPr>
              <w:t xml:space="preserve">монатни муддатидан олдин тўлиқ талаб қилиб олинган тақдирда омонатнинг ҳақиқатда сақланган </w:t>
            </w:r>
            <w:r w:rsidR="006B585D" w:rsidRPr="007533CF">
              <w:rPr>
                <w:rFonts w:ascii="Times New Roman" w:hAnsi="Times New Roman" w:cs="Times New Roman"/>
                <w:sz w:val="24"/>
                <w:szCs w:val="24"/>
                <w:lang w:val="uz-Cyrl-UZ"/>
              </w:rPr>
              <w:t>даври</w:t>
            </w:r>
            <w:r w:rsidR="00D33741" w:rsidRPr="007533CF">
              <w:rPr>
                <w:rFonts w:ascii="Times New Roman" w:hAnsi="Times New Roman" w:cs="Times New Roman"/>
                <w:sz w:val="24"/>
                <w:szCs w:val="24"/>
                <w:lang w:val="uz-Cyrl-UZ"/>
              </w:rPr>
              <w:t xml:space="preserve"> учун </w:t>
            </w:r>
            <w:r w:rsidR="00D33741" w:rsidRPr="002823AF">
              <w:rPr>
                <w:rFonts w:ascii="Times New Roman" w:hAnsi="Times New Roman" w:cs="Times New Roman"/>
                <w:sz w:val="24"/>
                <w:szCs w:val="24"/>
                <w:lang w:val="uz-Cyrl-UZ"/>
              </w:rPr>
              <w:t>тўланадиган йиллик фоиз ставкаси</w:t>
            </w:r>
            <w:r w:rsidR="007C59DF">
              <w:rPr>
                <w:rFonts w:ascii="Times New Roman" w:hAnsi="Times New Roman" w:cs="Times New Roman"/>
                <w:sz w:val="24"/>
                <w:szCs w:val="24"/>
                <w:lang w:val="uz-Cyrl-UZ"/>
              </w:rPr>
              <w:t>.</w:t>
            </w:r>
          </w:p>
        </w:tc>
        <w:tc>
          <w:tcPr>
            <w:tcW w:w="4961" w:type="dxa"/>
          </w:tcPr>
          <w:p w14:paraId="2BA870A9" w14:textId="57D13DFA" w:rsidR="005E642E" w:rsidRPr="007533CF" w:rsidRDefault="005E642E" w:rsidP="005E642E">
            <w:pPr>
              <w:tabs>
                <w:tab w:val="left" w:pos="0"/>
                <w:tab w:val="left" w:pos="720"/>
                <w:tab w:val="left" w:pos="900"/>
              </w:tabs>
              <w:rPr>
                <w:rFonts w:ascii="Times New Roman" w:hAnsi="Times New Roman" w:cs="Times New Roman"/>
                <w:sz w:val="24"/>
                <w:szCs w:val="24"/>
                <w:lang w:val="uz-Cyrl-UZ"/>
              </w:rPr>
            </w:pPr>
            <w:r w:rsidRPr="007533CF">
              <w:rPr>
                <w:rFonts w:ascii="Times New Roman" w:hAnsi="Times New Roman" w:cs="Times New Roman"/>
                <w:sz w:val="24"/>
                <w:szCs w:val="24"/>
                <w:lang w:val="uz-Cyrl-UZ"/>
              </w:rPr>
              <w:t>Бунда</w:t>
            </w:r>
            <w:r w:rsidR="00EE13E1" w:rsidRPr="007533CF">
              <w:rPr>
                <w:rFonts w:ascii="Times New Roman" w:hAnsi="Times New Roman" w:cs="Times New Roman"/>
                <w:sz w:val="24"/>
                <w:szCs w:val="24"/>
                <w:lang w:val="uz-Cyrl-UZ"/>
              </w:rPr>
              <w:t xml:space="preserve"> оферта</w:t>
            </w:r>
            <w:r w:rsidRPr="007533CF">
              <w:rPr>
                <w:rFonts w:ascii="Times New Roman" w:hAnsi="Times New Roman" w:cs="Times New Roman"/>
                <w:sz w:val="24"/>
                <w:szCs w:val="24"/>
                <w:lang w:val="uz-Cyrl-UZ"/>
              </w:rPr>
              <w:t xml:space="preserve"> шартнома</w:t>
            </w:r>
            <w:r w:rsidR="00EE13E1" w:rsidRPr="007533CF">
              <w:rPr>
                <w:rFonts w:ascii="Times New Roman" w:hAnsi="Times New Roman" w:cs="Times New Roman"/>
                <w:sz w:val="24"/>
                <w:szCs w:val="24"/>
                <w:lang w:val="uz-Cyrl-UZ"/>
              </w:rPr>
              <w:t>сини</w:t>
            </w:r>
            <w:r w:rsidRPr="007533CF">
              <w:rPr>
                <w:rFonts w:ascii="Times New Roman" w:hAnsi="Times New Roman" w:cs="Times New Roman"/>
                <w:sz w:val="24"/>
                <w:szCs w:val="24"/>
                <w:lang w:val="uz-Cyrl-UZ"/>
              </w:rPr>
              <w:t xml:space="preserve"> амал қилиш муддати тўхтатилади ва омонатга ҳисобланган фоизлар у тўлиқ сақланган ойлар учун қуйидаги тартибда </w:t>
            </w:r>
            <w:r w:rsidR="00377675">
              <w:rPr>
                <w:rFonts w:ascii="Times New Roman" w:hAnsi="Times New Roman" w:cs="Times New Roman"/>
                <w:sz w:val="24"/>
                <w:szCs w:val="24"/>
                <w:lang w:val="uz-Cyrl-UZ"/>
              </w:rPr>
              <w:t xml:space="preserve">қайта хисоб қилиниб </w:t>
            </w:r>
            <w:r w:rsidRPr="007533CF">
              <w:rPr>
                <w:rFonts w:ascii="Times New Roman" w:hAnsi="Times New Roman" w:cs="Times New Roman"/>
                <w:sz w:val="24"/>
                <w:szCs w:val="24"/>
                <w:lang w:val="uz-Cyrl-UZ"/>
              </w:rPr>
              <w:t>тўланади:</w:t>
            </w:r>
          </w:p>
          <w:p w14:paraId="77F6DAE8" w14:textId="4DA4FEB0" w:rsidR="005E642E" w:rsidRPr="007533CF" w:rsidRDefault="005E642E" w:rsidP="005E642E">
            <w:pPr>
              <w:tabs>
                <w:tab w:val="left" w:pos="0"/>
                <w:tab w:val="left" w:pos="720"/>
                <w:tab w:val="left" w:pos="900"/>
              </w:tabs>
              <w:ind w:firstLine="567"/>
              <w:rPr>
                <w:rFonts w:ascii="Times New Roman" w:hAnsi="Times New Roman" w:cs="Times New Roman"/>
                <w:sz w:val="24"/>
                <w:szCs w:val="24"/>
                <w:lang w:val="uz-Cyrl-UZ"/>
              </w:rPr>
            </w:pPr>
            <w:r w:rsidRPr="007533CF">
              <w:rPr>
                <w:rFonts w:ascii="Times New Roman" w:hAnsi="Times New Roman" w:cs="Times New Roman"/>
                <w:sz w:val="24"/>
                <w:szCs w:val="24"/>
                <w:lang w:val="uz-Cyrl-UZ"/>
              </w:rPr>
              <w:t xml:space="preserve">а) омонат дастлабки </w:t>
            </w:r>
            <w:r w:rsidR="00A14D41">
              <w:rPr>
                <w:rFonts w:ascii="Times New Roman" w:hAnsi="Times New Roman" w:cs="Times New Roman"/>
                <w:sz w:val="24"/>
                <w:szCs w:val="24"/>
                <w:lang w:val="uz-Cyrl-UZ"/>
              </w:rPr>
              <w:t>1</w:t>
            </w:r>
            <w:r w:rsidRPr="007533CF">
              <w:rPr>
                <w:rFonts w:ascii="Times New Roman" w:hAnsi="Times New Roman" w:cs="Times New Roman"/>
                <w:sz w:val="24"/>
                <w:szCs w:val="24"/>
                <w:lang w:val="uz-Cyrl-UZ"/>
              </w:rPr>
              <w:t xml:space="preserve"> ой</w:t>
            </w:r>
            <w:r w:rsidR="00502637" w:rsidRPr="007533CF">
              <w:rPr>
                <w:rFonts w:ascii="Times New Roman" w:hAnsi="Times New Roman" w:cs="Times New Roman"/>
                <w:sz w:val="24"/>
                <w:szCs w:val="24"/>
                <w:lang w:val="uz-Cyrl-UZ"/>
              </w:rPr>
              <w:t>гача</w:t>
            </w:r>
            <w:r w:rsidRPr="007533CF">
              <w:rPr>
                <w:rFonts w:ascii="Times New Roman" w:hAnsi="Times New Roman" w:cs="Times New Roman"/>
                <w:sz w:val="24"/>
                <w:szCs w:val="24"/>
                <w:lang w:val="uz-Cyrl-UZ"/>
              </w:rPr>
              <w:t xml:space="preserve">  сақланган бўлса омонатга </w:t>
            </w:r>
            <w:r w:rsidR="00A14D41">
              <w:rPr>
                <w:rFonts w:ascii="Times New Roman" w:hAnsi="Times New Roman" w:cs="Times New Roman"/>
                <w:sz w:val="24"/>
                <w:szCs w:val="24"/>
                <w:lang w:val="uz-Cyrl-UZ"/>
              </w:rPr>
              <w:t>фоизлар тўланмайди</w:t>
            </w:r>
            <w:r w:rsidRPr="007533CF">
              <w:rPr>
                <w:rFonts w:ascii="Times New Roman" w:hAnsi="Times New Roman" w:cs="Times New Roman"/>
                <w:sz w:val="24"/>
                <w:szCs w:val="24"/>
                <w:lang w:val="uz-Cyrl-UZ"/>
              </w:rPr>
              <w:t>;</w:t>
            </w:r>
          </w:p>
          <w:p w14:paraId="5438FC7A" w14:textId="13ECD5AF" w:rsidR="005E642E" w:rsidRPr="007533CF" w:rsidRDefault="005E642E" w:rsidP="005E642E">
            <w:pPr>
              <w:tabs>
                <w:tab w:val="left" w:pos="0"/>
                <w:tab w:val="left" w:pos="720"/>
                <w:tab w:val="left" w:pos="900"/>
              </w:tabs>
              <w:ind w:firstLine="567"/>
              <w:rPr>
                <w:rFonts w:ascii="Times New Roman" w:hAnsi="Times New Roman" w:cs="Times New Roman"/>
                <w:noProof/>
                <w:sz w:val="24"/>
                <w:szCs w:val="24"/>
                <w:lang w:val="uz-Cyrl-UZ"/>
              </w:rPr>
            </w:pPr>
            <w:r w:rsidRPr="007533CF">
              <w:rPr>
                <w:rFonts w:ascii="Times New Roman" w:hAnsi="Times New Roman" w:cs="Times New Roman"/>
                <w:sz w:val="24"/>
                <w:szCs w:val="24"/>
                <w:lang w:val="uz-Cyrl-UZ"/>
              </w:rPr>
              <w:t xml:space="preserve">б) омонат </w:t>
            </w:r>
            <w:r w:rsidR="00A14D41">
              <w:rPr>
                <w:rFonts w:ascii="Times New Roman" w:hAnsi="Times New Roman" w:cs="Times New Roman"/>
                <w:noProof/>
                <w:sz w:val="24"/>
                <w:szCs w:val="24"/>
                <w:lang w:val="uz-Cyrl-UZ"/>
              </w:rPr>
              <w:t>2</w:t>
            </w:r>
            <w:r w:rsidRPr="007533CF">
              <w:rPr>
                <w:rFonts w:ascii="Times New Roman" w:hAnsi="Times New Roman" w:cs="Times New Roman"/>
                <w:noProof/>
                <w:sz w:val="24"/>
                <w:szCs w:val="24"/>
                <w:lang w:val="uz-Cyrl-UZ"/>
              </w:rPr>
              <w:t xml:space="preserve"> ойдан </w:t>
            </w:r>
            <w:r w:rsidR="00A14D41">
              <w:rPr>
                <w:rFonts w:ascii="Times New Roman" w:hAnsi="Times New Roman" w:cs="Times New Roman"/>
                <w:noProof/>
                <w:sz w:val="24"/>
                <w:szCs w:val="24"/>
                <w:lang w:val="uz-Cyrl-UZ"/>
              </w:rPr>
              <w:t>12</w:t>
            </w:r>
            <w:r w:rsidRPr="007533CF">
              <w:rPr>
                <w:rFonts w:ascii="Times New Roman" w:hAnsi="Times New Roman" w:cs="Times New Roman"/>
                <w:noProof/>
                <w:sz w:val="24"/>
                <w:szCs w:val="24"/>
                <w:lang w:val="uz-Cyrl-UZ"/>
              </w:rPr>
              <w:t xml:space="preserve"> ойгача бўлган муддат давомида сақланган бўлса, омонатга йиллик 2</w:t>
            </w:r>
            <w:r w:rsidR="00A14D41">
              <w:rPr>
                <w:rFonts w:ascii="Times New Roman" w:hAnsi="Times New Roman" w:cs="Times New Roman"/>
                <w:noProof/>
                <w:sz w:val="24"/>
                <w:szCs w:val="24"/>
                <w:lang w:val="uz-Cyrl-UZ"/>
              </w:rPr>
              <w:t>0,5</w:t>
            </w:r>
            <w:r w:rsidRPr="007533CF">
              <w:rPr>
                <w:rFonts w:ascii="Times New Roman" w:hAnsi="Times New Roman" w:cs="Times New Roman"/>
                <w:noProof/>
                <w:sz w:val="24"/>
                <w:szCs w:val="24"/>
                <w:lang w:val="uz-Cyrl-UZ"/>
              </w:rPr>
              <w:t xml:space="preserve"> фоиз ҳисобида фоиз ҳисобланади ва тўланади;</w:t>
            </w:r>
          </w:p>
          <w:p w14:paraId="293ABA73" w14:textId="1C0433C5" w:rsidR="005E642E" w:rsidRDefault="005E642E" w:rsidP="005E642E">
            <w:pPr>
              <w:tabs>
                <w:tab w:val="left" w:pos="0"/>
                <w:tab w:val="left" w:pos="720"/>
                <w:tab w:val="left" w:pos="900"/>
              </w:tabs>
              <w:ind w:firstLine="567"/>
              <w:rPr>
                <w:rFonts w:ascii="Times New Roman" w:hAnsi="Times New Roman" w:cs="Times New Roman"/>
                <w:noProof/>
                <w:sz w:val="24"/>
                <w:szCs w:val="24"/>
                <w:lang w:val="uz-Cyrl-UZ"/>
              </w:rPr>
            </w:pPr>
            <w:r w:rsidRPr="007533CF">
              <w:rPr>
                <w:rFonts w:ascii="Times New Roman" w:hAnsi="Times New Roman" w:cs="Times New Roman"/>
                <w:noProof/>
                <w:sz w:val="24"/>
                <w:szCs w:val="24"/>
                <w:lang w:val="uz-Cyrl-UZ"/>
              </w:rPr>
              <w:lastRenderedPageBreak/>
              <w:t xml:space="preserve">в) </w:t>
            </w:r>
            <w:r w:rsidR="00A14D41" w:rsidRPr="007533CF">
              <w:rPr>
                <w:rFonts w:ascii="Times New Roman" w:hAnsi="Times New Roman" w:cs="Times New Roman"/>
                <w:sz w:val="24"/>
                <w:szCs w:val="24"/>
                <w:lang w:val="uz-Cyrl-UZ"/>
              </w:rPr>
              <w:t xml:space="preserve">омонат </w:t>
            </w:r>
            <w:r w:rsidR="00A14D41">
              <w:rPr>
                <w:rFonts w:ascii="Times New Roman" w:hAnsi="Times New Roman" w:cs="Times New Roman"/>
                <w:noProof/>
                <w:sz w:val="24"/>
                <w:szCs w:val="24"/>
                <w:lang w:val="uz-Cyrl-UZ"/>
              </w:rPr>
              <w:t>13</w:t>
            </w:r>
            <w:r w:rsidR="00A14D41" w:rsidRPr="007533CF">
              <w:rPr>
                <w:rFonts w:ascii="Times New Roman" w:hAnsi="Times New Roman" w:cs="Times New Roman"/>
                <w:noProof/>
                <w:sz w:val="24"/>
                <w:szCs w:val="24"/>
                <w:lang w:val="uz-Cyrl-UZ"/>
              </w:rPr>
              <w:t xml:space="preserve"> ойдан </w:t>
            </w:r>
            <w:r w:rsidR="00A14D41">
              <w:rPr>
                <w:rFonts w:ascii="Times New Roman" w:hAnsi="Times New Roman" w:cs="Times New Roman"/>
                <w:noProof/>
                <w:sz w:val="24"/>
                <w:szCs w:val="24"/>
                <w:lang w:val="uz-Cyrl-UZ"/>
              </w:rPr>
              <w:t>18</w:t>
            </w:r>
            <w:r w:rsidR="00A14D41" w:rsidRPr="007533CF">
              <w:rPr>
                <w:rFonts w:ascii="Times New Roman" w:hAnsi="Times New Roman" w:cs="Times New Roman"/>
                <w:noProof/>
                <w:sz w:val="24"/>
                <w:szCs w:val="24"/>
                <w:lang w:val="uz-Cyrl-UZ"/>
              </w:rPr>
              <w:t xml:space="preserve"> ойгача бўлган муддат давомида сақланган бўлса, омонатга йиллик 2</w:t>
            </w:r>
            <w:r w:rsidR="00A14D41">
              <w:rPr>
                <w:rFonts w:ascii="Times New Roman" w:hAnsi="Times New Roman" w:cs="Times New Roman"/>
                <w:noProof/>
                <w:sz w:val="24"/>
                <w:szCs w:val="24"/>
                <w:lang w:val="uz-Cyrl-UZ"/>
              </w:rPr>
              <w:t>1,5</w:t>
            </w:r>
            <w:r w:rsidR="00A14D41" w:rsidRPr="007533CF">
              <w:rPr>
                <w:rFonts w:ascii="Times New Roman" w:hAnsi="Times New Roman" w:cs="Times New Roman"/>
                <w:noProof/>
                <w:sz w:val="24"/>
                <w:szCs w:val="24"/>
                <w:lang w:val="uz-Cyrl-UZ"/>
              </w:rPr>
              <w:t xml:space="preserve"> фоиз ҳисобида фоиз ҳисобланади ва тўланади;</w:t>
            </w:r>
          </w:p>
          <w:p w14:paraId="6842BEB1" w14:textId="5C8656D2" w:rsidR="00A14D41" w:rsidRPr="007533CF" w:rsidRDefault="00A14D41" w:rsidP="005E642E">
            <w:pPr>
              <w:tabs>
                <w:tab w:val="left" w:pos="0"/>
                <w:tab w:val="left" w:pos="720"/>
                <w:tab w:val="left" w:pos="900"/>
              </w:tabs>
              <w:ind w:firstLine="567"/>
              <w:rPr>
                <w:rFonts w:ascii="Times New Roman" w:hAnsi="Times New Roman" w:cs="Times New Roman"/>
                <w:noProof/>
                <w:sz w:val="24"/>
                <w:szCs w:val="24"/>
                <w:lang w:val="uz-Cyrl-UZ"/>
              </w:rPr>
            </w:pPr>
            <w:r>
              <w:rPr>
                <w:rFonts w:ascii="Times New Roman" w:hAnsi="Times New Roman" w:cs="Times New Roman"/>
                <w:noProof/>
                <w:sz w:val="24"/>
                <w:szCs w:val="24"/>
                <w:lang w:val="uz-Cyrl-UZ"/>
              </w:rPr>
              <w:t>г) 19 ой ва ундан ортиқ сақланган омонатларга йиллик 22 фоиз ҳисобида фоиз ҳисобланади ва тўланади</w:t>
            </w:r>
            <w:r w:rsidR="00B870B0">
              <w:rPr>
                <w:rFonts w:ascii="Times New Roman" w:hAnsi="Times New Roman" w:cs="Times New Roman"/>
                <w:noProof/>
                <w:sz w:val="24"/>
                <w:szCs w:val="24"/>
                <w:lang w:val="uz-Cyrl-UZ"/>
              </w:rPr>
              <w:t>;</w:t>
            </w:r>
          </w:p>
          <w:p w14:paraId="25C8CAFD" w14:textId="089DD1AC" w:rsidR="00012B7F" w:rsidRPr="007533CF" w:rsidRDefault="005E642E" w:rsidP="005E642E">
            <w:pPr>
              <w:tabs>
                <w:tab w:val="left" w:pos="0"/>
                <w:tab w:val="left" w:pos="720"/>
                <w:tab w:val="left" w:pos="900"/>
              </w:tabs>
              <w:jc w:val="both"/>
              <w:rPr>
                <w:rFonts w:ascii="Times New Roman" w:hAnsi="Times New Roman" w:cs="Times New Roman"/>
                <w:sz w:val="24"/>
                <w:szCs w:val="24"/>
                <w:lang w:val="uz-Cyrl-UZ"/>
              </w:rPr>
            </w:pPr>
            <w:r w:rsidRPr="007533CF">
              <w:rPr>
                <w:rFonts w:ascii="Times New Roman" w:hAnsi="Times New Roman" w:cs="Times New Roman"/>
                <w:noProof/>
                <w:sz w:val="24"/>
                <w:szCs w:val="24"/>
                <w:lang w:val="uz-Cyrl-UZ"/>
              </w:rPr>
              <w:tab/>
              <w:t>Омонат</w:t>
            </w:r>
            <w:r w:rsidR="00E03260" w:rsidRPr="007533CF">
              <w:rPr>
                <w:rFonts w:ascii="Times New Roman" w:hAnsi="Times New Roman" w:cs="Times New Roman"/>
                <w:noProof/>
                <w:sz w:val="24"/>
                <w:szCs w:val="24"/>
                <w:lang w:val="uz-Cyrl-UZ"/>
              </w:rPr>
              <w:t xml:space="preserve"> сақланган даври</w:t>
            </w:r>
            <w:r w:rsidRPr="007533CF">
              <w:rPr>
                <w:rFonts w:ascii="Times New Roman" w:hAnsi="Times New Roman" w:cs="Times New Roman"/>
                <w:noProof/>
                <w:sz w:val="24"/>
                <w:szCs w:val="24"/>
                <w:lang w:val="uz-Cyrl-UZ"/>
              </w:rPr>
              <w:t xml:space="preserve"> </w:t>
            </w:r>
            <w:r w:rsidR="00A87AED" w:rsidRPr="007533CF">
              <w:rPr>
                <w:rFonts w:ascii="Times New Roman" w:hAnsi="Times New Roman" w:cs="Times New Roman"/>
                <w:noProof/>
                <w:sz w:val="24"/>
                <w:szCs w:val="24"/>
                <w:lang w:val="uz-Cyrl-UZ"/>
              </w:rPr>
              <w:t>мобайнида</w:t>
            </w:r>
            <w:r w:rsidRPr="007533CF">
              <w:rPr>
                <w:rFonts w:ascii="Times New Roman" w:hAnsi="Times New Roman" w:cs="Times New Roman"/>
                <w:noProof/>
                <w:sz w:val="24"/>
                <w:szCs w:val="24"/>
                <w:lang w:val="uz-Cyrl-UZ"/>
              </w:rPr>
              <w:t xml:space="preserve"> тўланган фоизининг ортиқча қисми мавжуд бўлса, омонатнинг асосий суммасидан</w:t>
            </w:r>
            <w:r w:rsidR="00BF325D" w:rsidRPr="007533CF">
              <w:rPr>
                <w:rFonts w:ascii="Times New Roman" w:hAnsi="Times New Roman" w:cs="Times New Roman"/>
                <w:noProof/>
                <w:sz w:val="24"/>
                <w:szCs w:val="24"/>
                <w:lang w:val="uz-Cyrl-UZ"/>
              </w:rPr>
              <w:t xml:space="preserve"> чегириб</w:t>
            </w:r>
            <w:r w:rsidRPr="007533CF">
              <w:rPr>
                <w:rFonts w:ascii="Times New Roman" w:hAnsi="Times New Roman" w:cs="Times New Roman"/>
                <w:noProof/>
                <w:sz w:val="24"/>
                <w:szCs w:val="24"/>
                <w:lang w:val="uz-Cyrl-UZ"/>
              </w:rPr>
              <w:t xml:space="preserve"> қолинади.</w:t>
            </w:r>
          </w:p>
          <w:p w14:paraId="232009A7" w14:textId="77777777" w:rsidR="00D33741" w:rsidRPr="007533CF" w:rsidRDefault="00D33741" w:rsidP="00E27632">
            <w:pPr>
              <w:tabs>
                <w:tab w:val="left" w:pos="0"/>
                <w:tab w:val="left" w:pos="720"/>
                <w:tab w:val="left" w:pos="900"/>
              </w:tabs>
              <w:ind w:firstLine="567"/>
              <w:jc w:val="both"/>
              <w:rPr>
                <w:rFonts w:ascii="Times New Roman" w:hAnsi="Times New Roman" w:cs="Times New Roman"/>
                <w:sz w:val="24"/>
                <w:szCs w:val="24"/>
                <w:lang w:val="uz-Cyrl-UZ"/>
              </w:rPr>
            </w:pPr>
          </w:p>
        </w:tc>
      </w:tr>
      <w:tr w:rsidR="00943281" w:rsidRPr="00694372" w14:paraId="588BE5D7" w14:textId="77777777" w:rsidTr="007D3178">
        <w:tc>
          <w:tcPr>
            <w:tcW w:w="883" w:type="dxa"/>
          </w:tcPr>
          <w:p w14:paraId="070BD3A1" w14:textId="77777777" w:rsidR="00943281" w:rsidRDefault="0094328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2.7.</w:t>
            </w:r>
          </w:p>
        </w:tc>
        <w:tc>
          <w:tcPr>
            <w:tcW w:w="3937" w:type="dxa"/>
          </w:tcPr>
          <w:p w14:paraId="6BC27C4F" w14:textId="668126B2" w:rsidR="00943281" w:rsidRDefault="0094328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Омонат муддати давомида қисман қайтариб олиниши</w:t>
            </w:r>
            <w:r w:rsidR="00B92054">
              <w:rPr>
                <w:rFonts w:ascii="Times New Roman" w:hAnsi="Times New Roman" w:cs="Times New Roman"/>
                <w:sz w:val="24"/>
                <w:szCs w:val="24"/>
                <w:lang w:val="uz-Cyrl-UZ"/>
              </w:rPr>
              <w:t>;</w:t>
            </w:r>
            <w:r>
              <w:rPr>
                <w:rFonts w:ascii="Times New Roman" w:hAnsi="Times New Roman" w:cs="Times New Roman"/>
                <w:sz w:val="24"/>
                <w:szCs w:val="24"/>
                <w:lang w:val="uz-Cyrl-UZ"/>
              </w:rPr>
              <w:t xml:space="preserve"> </w:t>
            </w:r>
          </w:p>
        </w:tc>
        <w:tc>
          <w:tcPr>
            <w:tcW w:w="4961" w:type="dxa"/>
          </w:tcPr>
          <w:p w14:paraId="1F27E514" w14:textId="56312245" w:rsidR="00943281" w:rsidRPr="004543A4" w:rsidRDefault="00B92054" w:rsidP="004543A4">
            <w:pPr>
              <w:tabs>
                <w:tab w:val="left" w:pos="0"/>
                <w:tab w:val="left" w:pos="142"/>
              </w:tabs>
              <w:spacing w:before="120" w:after="120"/>
              <w:ind w:firstLine="108"/>
              <w:jc w:val="both"/>
              <w:rPr>
                <w:rFonts w:ascii="Times New Roman" w:hAnsi="Times New Roman" w:cs="Times New Roman"/>
                <w:sz w:val="24"/>
                <w:szCs w:val="24"/>
                <w:lang w:val="uz-Cyrl-UZ"/>
              </w:rPr>
            </w:pPr>
            <w:r>
              <w:rPr>
                <w:rFonts w:ascii="Times New Roman" w:hAnsi="Times New Roman" w:cs="Times New Roman"/>
                <w:sz w:val="24"/>
                <w:szCs w:val="24"/>
                <w:lang w:val="uz-Cyrl-UZ"/>
              </w:rPr>
              <w:t>Мумкин эмас.</w:t>
            </w:r>
          </w:p>
        </w:tc>
      </w:tr>
      <w:tr w:rsidR="007533CF" w:rsidRPr="00A14D41" w14:paraId="13823D26" w14:textId="77777777" w:rsidTr="007D3178">
        <w:tc>
          <w:tcPr>
            <w:tcW w:w="883" w:type="dxa"/>
          </w:tcPr>
          <w:p w14:paraId="09FD3E14" w14:textId="77777777"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w:t>
            </w:r>
            <w:r w:rsidR="00F466C0">
              <w:rPr>
                <w:rFonts w:ascii="Times New Roman" w:hAnsi="Times New Roman" w:cs="Times New Roman"/>
                <w:sz w:val="24"/>
                <w:szCs w:val="24"/>
                <w:lang w:val="uz-Cyrl-UZ"/>
              </w:rPr>
              <w:t>8</w:t>
            </w:r>
            <w:r>
              <w:rPr>
                <w:rFonts w:ascii="Times New Roman" w:hAnsi="Times New Roman" w:cs="Times New Roman"/>
                <w:sz w:val="24"/>
                <w:szCs w:val="24"/>
                <w:lang w:val="uz-Cyrl-UZ"/>
              </w:rPr>
              <w:t>.</w:t>
            </w:r>
          </w:p>
        </w:tc>
        <w:tc>
          <w:tcPr>
            <w:tcW w:w="3937" w:type="dxa"/>
          </w:tcPr>
          <w:p w14:paraId="534337FE" w14:textId="77777777" w:rsidR="00D33741" w:rsidRPr="002823AF" w:rsidRDefault="00E82188"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Омонатга</w:t>
            </w:r>
            <w:r w:rsidR="00D33741" w:rsidRPr="002823AF">
              <w:rPr>
                <w:rFonts w:ascii="Times New Roman" w:hAnsi="Times New Roman" w:cs="Times New Roman"/>
                <w:sz w:val="24"/>
                <w:szCs w:val="24"/>
                <w:lang w:val="uz-Cyrl-UZ"/>
              </w:rPr>
              <w:t xml:space="preserve"> қўшимча маблағ кирим қилиш имконияти</w:t>
            </w:r>
          </w:p>
        </w:tc>
        <w:tc>
          <w:tcPr>
            <w:tcW w:w="4961" w:type="dxa"/>
          </w:tcPr>
          <w:p w14:paraId="7014C7AC" w14:textId="3F9EE8C0" w:rsidR="00290DF2" w:rsidRPr="007533CF" w:rsidRDefault="00290DF2" w:rsidP="00290DF2">
            <w:pPr>
              <w:tabs>
                <w:tab w:val="left" w:pos="0"/>
                <w:tab w:val="left" w:pos="330"/>
                <w:tab w:val="left" w:pos="440"/>
                <w:tab w:val="left" w:pos="660"/>
              </w:tabs>
              <w:spacing w:before="40" w:after="40"/>
              <w:ind w:right="-110"/>
              <w:rPr>
                <w:rFonts w:ascii="Times New Roman" w:hAnsi="Times New Roman" w:cs="Times New Roman"/>
                <w:sz w:val="24"/>
                <w:szCs w:val="24"/>
                <w:lang w:val="uz-Cyrl-UZ"/>
              </w:rPr>
            </w:pPr>
            <w:r w:rsidRPr="007533CF">
              <w:rPr>
                <w:rFonts w:ascii="Times New Roman" w:hAnsi="Times New Roman" w:cs="Times New Roman"/>
                <w:sz w:val="24"/>
                <w:szCs w:val="24"/>
                <w:lang w:val="uz-Cyrl-UZ"/>
              </w:rPr>
              <w:t xml:space="preserve">Омонатга </w:t>
            </w:r>
            <w:r w:rsidR="00A14D41">
              <w:rPr>
                <w:rFonts w:ascii="Times New Roman" w:hAnsi="Times New Roman" w:cs="Times New Roman"/>
                <w:sz w:val="24"/>
                <w:szCs w:val="24"/>
                <w:lang w:val="uz-Cyrl-UZ"/>
              </w:rPr>
              <w:t>о</w:t>
            </w:r>
            <w:r w:rsidR="007A47DC" w:rsidRPr="007533CF">
              <w:rPr>
                <w:rFonts w:ascii="Times New Roman" w:hAnsi="Times New Roman" w:cs="Times New Roman"/>
                <w:sz w:val="24"/>
                <w:szCs w:val="24"/>
                <w:lang w:val="uz-Cyrl-UZ"/>
              </w:rPr>
              <w:t>ферта</w:t>
            </w:r>
            <w:r w:rsidRPr="007533CF">
              <w:rPr>
                <w:rFonts w:ascii="Times New Roman" w:hAnsi="Times New Roman" w:cs="Times New Roman"/>
                <w:sz w:val="24"/>
                <w:szCs w:val="24"/>
                <w:lang w:val="uz-Cyrl-UZ"/>
              </w:rPr>
              <w:t xml:space="preserve"> шартномаси</w:t>
            </w:r>
            <w:r w:rsidR="007A47DC" w:rsidRPr="007533CF">
              <w:rPr>
                <w:rFonts w:ascii="Times New Roman" w:hAnsi="Times New Roman" w:cs="Times New Roman"/>
                <w:sz w:val="24"/>
                <w:szCs w:val="24"/>
                <w:lang w:val="uz-Cyrl-UZ"/>
              </w:rPr>
              <w:t xml:space="preserve"> маъқулланган</w:t>
            </w:r>
            <w:r w:rsidRPr="007533CF">
              <w:rPr>
                <w:rFonts w:ascii="Times New Roman" w:hAnsi="Times New Roman" w:cs="Times New Roman"/>
                <w:sz w:val="24"/>
                <w:szCs w:val="24"/>
                <w:lang w:val="uz-Cyrl-UZ"/>
              </w:rPr>
              <w:t xml:space="preserve"> санадан бошлаб</w:t>
            </w:r>
            <w:r w:rsidR="00A14D41">
              <w:rPr>
                <w:rFonts w:ascii="Times New Roman" w:hAnsi="Times New Roman" w:cs="Times New Roman"/>
                <w:sz w:val="24"/>
                <w:szCs w:val="24"/>
                <w:lang w:val="uz-Cyrl-UZ"/>
              </w:rPr>
              <w:t xml:space="preserve"> дастлабки </w:t>
            </w:r>
            <w:r w:rsidR="00A14D41" w:rsidRPr="00A14D41">
              <w:rPr>
                <w:rFonts w:ascii="Times New Roman" w:hAnsi="Times New Roman" w:cs="Times New Roman"/>
                <w:b/>
                <w:bCs/>
                <w:sz w:val="24"/>
                <w:szCs w:val="24"/>
                <w:lang w:val="uz-Cyrl-UZ"/>
              </w:rPr>
              <w:t>12 ой мобайнида</w:t>
            </w:r>
            <w:r w:rsidRPr="007533CF">
              <w:rPr>
                <w:rFonts w:ascii="Times New Roman" w:hAnsi="Times New Roman" w:cs="Times New Roman"/>
                <w:sz w:val="24"/>
                <w:szCs w:val="24"/>
                <w:lang w:val="uz-Cyrl-UZ"/>
              </w:rPr>
              <w:t xml:space="preserve"> қўшимча маблағ киритилиши мумкин. Қўшимча маблағнинг энг кам миқдори </w:t>
            </w:r>
            <w:r w:rsidRPr="007533CF">
              <w:rPr>
                <w:rFonts w:ascii="Times New Roman" w:hAnsi="Times New Roman" w:cs="Times New Roman"/>
                <w:b/>
                <w:sz w:val="24"/>
                <w:szCs w:val="24"/>
                <w:lang w:val="uz-Cyrl-UZ"/>
              </w:rPr>
              <w:t>100 000 (бир юз минг) сўм.</w:t>
            </w:r>
          </w:p>
          <w:p w14:paraId="54C7E3FD" w14:textId="393CE472" w:rsidR="00D33741" w:rsidRPr="007533CF" w:rsidRDefault="00D33741" w:rsidP="00B751BE">
            <w:pPr>
              <w:pStyle w:val="a3"/>
              <w:ind w:left="0"/>
              <w:jc w:val="both"/>
              <w:rPr>
                <w:rFonts w:ascii="Times New Roman" w:hAnsi="Times New Roman" w:cs="Times New Roman"/>
                <w:sz w:val="24"/>
                <w:szCs w:val="24"/>
                <w:lang w:val="uz-Cyrl-UZ"/>
              </w:rPr>
            </w:pPr>
          </w:p>
        </w:tc>
      </w:tr>
      <w:tr w:rsidR="00D33741" w:rsidRPr="002823AF" w14:paraId="7F647141" w14:textId="77777777" w:rsidTr="007D3178">
        <w:tc>
          <w:tcPr>
            <w:tcW w:w="883" w:type="dxa"/>
          </w:tcPr>
          <w:p w14:paraId="0670A54A" w14:textId="77777777" w:rsidR="00D33741" w:rsidRPr="002823AF"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w:t>
            </w:r>
            <w:r w:rsidR="00F466C0">
              <w:rPr>
                <w:rFonts w:ascii="Times New Roman" w:hAnsi="Times New Roman" w:cs="Times New Roman"/>
                <w:sz w:val="24"/>
                <w:szCs w:val="24"/>
                <w:lang w:val="uz-Cyrl-UZ"/>
              </w:rPr>
              <w:t>9</w:t>
            </w:r>
            <w:r>
              <w:rPr>
                <w:rFonts w:ascii="Times New Roman" w:hAnsi="Times New Roman" w:cs="Times New Roman"/>
                <w:sz w:val="24"/>
                <w:szCs w:val="24"/>
                <w:lang w:val="uz-Cyrl-UZ"/>
              </w:rPr>
              <w:t>.</w:t>
            </w:r>
          </w:p>
        </w:tc>
        <w:tc>
          <w:tcPr>
            <w:tcW w:w="3937" w:type="dxa"/>
          </w:tcPr>
          <w:p w14:paraId="2A81AA20" w14:textId="77777777" w:rsidR="00D33741" w:rsidRPr="007D3178" w:rsidRDefault="00D33741" w:rsidP="009D3C88">
            <w:pPr>
              <w:pStyle w:val="a3"/>
              <w:ind w:left="0"/>
              <w:rPr>
                <w:rFonts w:ascii="Times New Roman" w:hAnsi="Times New Roman" w:cs="Times New Roman"/>
                <w:sz w:val="24"/>
                <w:szCs w:val="24"/>
                <w:lang w:val="uz-Cyrl-UZ"/>
              </w:rPr>
            </w:pPr>
            <w:r w:rsidRPr="007D3178">
              <w:rPr>
                <w:rFonts w:ascii="Times New Roman" w:hAnsi="Times New Roman" w:cs="Times New Roman"/>
                <w:sz w:val="24"/>
                <w:szCs w:val="24"/>
                <w:lang w:val="uz-Cyrl-UZ"/>
              </w:rPr>
              <w:t>Омонатга қўйиладиган маблағнинг энг кам миқдори</w:t>
            </w:r>
            <w:r w:rsidR="00E06A0B">
              <w:rPr>
                <w:rFonts w:ascii="Times New Roman" w:hAnsi="Times New Roman" w:cs="Times New Roman"/>
                <w:sz w:val="24"/>
                <w:szCs w:val="24"/>
                <w:lang w:val="uz-Cyrl-UZ"/>
              </w:rPr>
              <w:t>.</w:t>
            </w:r>
          </w:p>
        </w:tc>
        <w:tc>
          <w:tcPr>
            <w:tcW w:w="4961" w:type="dxa"/>
          </w:tcPr>
          <w:p w14:paraId="4B6867D7" w14:textId="29067D4D" w:rsidR="00D33741" w:rsidRPr="00F139EA" w:rsidRDefault="007509D2" w:rsidP="00A527E5">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1</w:t>
            </w:r>
            <w:r w:rsidR="00D33741" w:rsidRPr="00F139EA">
              <w:rPr>
                <w:rFonts w:ascii="Times New Roman" w:hAnsi="Times New Roman" w:cs="Times New Roman"/>
                <w:sz w:val="24"/>
                <w:szCs w:val="24"/>
                <w:lang w:val="uz-Cyrl-UZ"/>
              </w:rPr>
              <w:t>00 000 (Б</w:t>
            </w:r>
            <w:r>
              <w:rPr>
                <w:rFonts w:ascii="Times New Roman" w:hAnsi="Times New Roman" w:cs="Times New Roman"/>
                <w:sz w:val="24"/>
                <w:szCs w:val="24"/>
                <w:lang w:val="uz-Cyrl-UZ"/>
              </w:rPr>
              <w:t>ир</w:t>
            </w:r>
            <w:r w:rsidR="00D33741" w:rsidRPr="00F139EA">
              <w:rPr>
                <w:rFonts w:ascii="Times New Roman" w:hAnsi="Times New Roman" w:cs="Times New Roman"/>
                <w:sz w:val="24"/>
                <w:szCs w:val="24"/>
                <w:lang w:val="uz-Cyrl-UZ"/>
              </w:rPr>
              <w:t xml:space="preserve"> юз минг) сўм</w:t>
            </w:r>
          </w:p>
        </w:tc>
      </w:tr>
      <w:tr w:rsidR="00D33741" w:rsidRPr="002823AF" w14:paraId="296D447D" w14:textId="77777777" w:rsidTr="007D3178">
        <w:tc>
          <w:tcPr>
            <w:tcW w:w="883" w:type="dxa"/>
          </w:tcPr>
          <w:p w14:paraId="4B59B5C3" w14:textId="77777777" w:rsidR="00D33741" w:rsidRDefault="00D33741"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w:t>
            </w:r>
            <w:r w:rsidR="00F466C0">
              <w:rPr>
                <w:rFonts w:ascii="Times New Roman" w:hAnsi="Times New Roman" w:cs="Times New Roman"/>
                <w:sz w:val="24"/>
                <w:szCs w:val="24"/>
                <w:lang w:val="uz-Cyrl-UZ"/>
              </w:rPr>
              <w:t>10</w:t>
            </w:r>
            <w:r>
              <w:rPr>
                <w:rFonts w:ascii="Times New Roman" w:hAnsi="Times New Roman" w:cs="Times New Roman"/>
                <w:sz w:val="24"/>
                <w:szCs w:val="24"/>
                <w:lang w:val="uz-Cyrl-UZ"/>
              </w:rPr>
              <w:t>.</w:t>
            </w:r>
          </w:p>
        </w:tc>
        <w:tc>
          <w:tcPr>
            <w:tcW w:w="3937" w:type="dxa"/>
          </w:tcPr>
          <w:p w14:paraId="4B9ECA16" w14:textId="77777777" w:rsidR="00D33741" w:rsidRPr="002823AF" w:rsidRDefault="007D3178" w:rsidP="007D3178">
            <w:pPr>
              <w:pStyle w:val="a3"/>
              <w:ind w:left="0"/>
              <w:rPr>
                <w:rFonts w:ascii="Times New Roman" w:hAnsi="Times New Roman" w:cs="Times New Roman"/>
                <w:sz w:val="24"/>
                <w:szCs w:val="24"/>
                <w:lang w:val="uz-Cyrl-UZ"/>
              </w:rPr>
            </w:pPr>
            <w:r w:rsidRPr="007D3178">
              <w:rPr>
                <w:rFonts w:ascii="Times New Roman" w:hAnsi="Times New Roman" w:cs="Times New Roman"/>
                <w:sz w:val="24"/>
                <w:szCs w:val="24"/>
                <w:lang w:val="uz-Cyrl-UZ"/>
              </w:rPr>
              <w:t xml:space="preserve">Омонатга қўйиладиган маблағнинг энг </w:t>
            </w:r>
            <w:r>
              <w:rPr>
                <w:rFonts w:ascii="Times New Roman" w:hAnsi="Times New Roman" w:cs="Times New Roman"/>
                <w:sz w:val="24"/>
                <w:szCs w:val="24"/>
                <w:lang w:val="uz-Cyrl-UZ"/>
              </w:rPr>
              <w:t>юқори</w:t>
            </w:r>
            <w:r w:rsidRPr="007D3178">
              <w:rPr>
                <w:rFonts w:ascii="Times New Roman" w:hAnsi="Times New Roman" w:cs="Times New Roman"/>
                <w:sz w:val="24"/>
                <w:szCs w:val="24"/>
                <w:lang w:val="uz-Cyrl-UZ"/>
              </w:rPr>
              <w:t xml:space="preserve"> миқдори</w:t>
            </w:r>
          </w:p>
        </w:tc>
        <w:tc>
          <w:tcPr>
            <w:tcW w:w="4961" w:type="dxa"/>
          </w:tcPr>
          <w:p w14:paraId="25BB9C70" w14:textId="77777777" w:rsidR="00D33741" w:rsidRPr="007D3178" w:rsidRDefault="00373E2D" w:rsidP="009D3C88">
            <w:pPr>
              <w:pStyle w:val="a3"/>
              <w:ind w:left="0"/>
              <w:rPr>
                <w:rFonts w:ascii="Times New Roman" w:hAnsi="Times New Roman" w:cs="Times New Roman"/>
                <w:sz w:val="24"/>
                <w:szCs w:val="24"/>
                <w:lang w:val="uz-Cyrl-UZ"/>
              </w:rPr>
            </w:pPr>
            <w:r w:rsidRPr="007D3178">
              <w:rPr>
                <w:rFonts w:ascii="Times New Roman" w:hAnsi="Times New Roman" w:cs="Times New Roman"/>
                <w:sz w:val="24"/>
                <w:szCs w:val="24"/>
                <w:lang w:val="uz-Cyrl-UZ"/>
              </w:rPr>
              <w:t>Ч</w:t>
            </w:r>
            <w:r w:rsidR="007D3178" w:rsidRPr="007D3178">
              <w:rPr>
                <w:rFonts w:ascii="Times New Roman" w:hAnsi="Times New Roman" w:cs="Times New Roman"/>
                <w:sz w:val="24"/>
                <w:szCs w:val="24"/>
                <w:lang w:val="uz-Cyrl-UZ"/>
              </w:rPr>
              <w:t>егараланмаган</w:t>
            </w:r>
          </w:p>
        </w:tc>
      </w:tr>
      <w:tr w:rsidR="007D3178" w:rsidRPr="002823AF" w14:paraId="31590078" w14:textId="77777777" w:rsidTr="007D3178">
        <w:tc>
          <w:tcPr>
            <w:tcW w:w="883" w:type="dxa"/>
          </w:tcPr>
          <w:p w14:paraId="5FE9340B" w14:textId="77777777" w:rsidR="007D3178" w:rsidRDefault="007D3178" w:rsidP="009D3C88">
            <w:pPr>
              <w:pStyle w:val="a3"/>
              <w:ind w:left="0"/>
              <w:rPr>
                <w:rFonts w:ascii="Times New Roman" w:hAnsi="Times New Roman" w:cs="Times New Roman"/>
                <w:sz w:val="24"/>
                <w:szCs w:val="24"/>
                <w:lang w:val="uz-Cyrl-UZ"/>
              </w:rPr>
            </w:pPr>
            <w:r>
              <w:rPr>
                <w:rFonts w:ascii="Times New Roman" w:hAnsi="Times New Roman" w:cs="Times New Roman"/>
                <w:sz w:val="24"/>
                <w:szCs w:val="24"/>
                <w:lang w:val="uz-Cyrl-UZ"/>
              </w:rPr>
              <w:t>2.1</w:t>
            </w:r>
            <w:r w:rsidR="00F466C0">
              <w:rPr>
                <w:rFonts w:ascii="Times New Roman" w:hAnsi="Times New Roman" w:cs="Times New Roman"/>
                <w:sz w:val="24"/>
                <w:szCs w:val="24"/>
                <w:lang w:val="uz-Cyrl-UZ"/>
              </w:rPr>
              <w:t>1</w:t>
            </w:r>
            <w:r>
              <w:rPr>
                <w:rFonts w:ascii="Times New Roman" w:hAnsi="Times New Roman" w:cs="Times New Roman"/>
                <w:sz w:val="24"/>
                <w:szCs w:val="24"/>
                <w:lang w:val="uz-Cyrl-UZ"/>
              </w:rPr>
              <w:t>.</w:t>
            </w:r>
          </w:p>
        </w:tc>
        <w:tc>
          <w:tcPr>
            <w:tcW w:w="3937" w:type="dxa"/>
          </w:tcPr>
          <w:p w14:paraId="107E7286" w14:textId="77777777" w:rsidR="007D3178" w:rsidRDefault="007D3178" w:rsidP="009D3C88">
            <w:pPr>
              <w:pStyle w:val="a3"/>
              <w:ind w:left="0"/>
              <w:rPr>
                <w:rFonts w:ascii="Times New Roman" w:hAnsi="Times New Roman" w:cs="Times New Roman"/>
                <w:sz w:val="24"/>
                <w:szCs w:val="24"/>
                <w:lang w:val="uz-Cyrl-UZ"/>
              </w:rPr>
            </w:pPr>
            <w:r w:rsidRPr="007D3178">
              <w:rPr>
                <w:rFonts w:ascii="Times New Roman" w:hAnsi="Times New Roman" w:cs="Times New Roman"/>
                <w:sz w:val="24"/>
                <w:szCs w:val="24"/>
                <w:lang w:val="uz-Cyrl-UZ"/>
              </w:rPr>
              <w:t>Бошқа шартлар</w:t>
            </w:r>
          </w:p>
        </w:tc>
        <w:tc>
          <w:tcPr>
            <w:tcW w:w="4961" w:type="dxa"/>
          </w:tcPr>
          <w:p w14:paraId="5DFC4111" w14:textId="77777777" w:rsidR="007D3178" w:rsidRDefault="007D3178" w:rsidP="009D3C88">
            <w:pPr>
              <w:pStyle w:val="a3"/>
              <w:ind w:left="0"/>
              <w:rPr>
                <w:rFonts w:ascii="Times New Roman" w:hAnsi="Times New Roman" w:cs="Times New Roman"/>
                <w:b/>
                <w:sz w:val="24"/>
                <w:szCs w:val="24"/>
                <w:lang w:val="uz-Cyrl-UZ"/>
              </w:rPr>
            </w:pPr>
          </w:p>
        </w:tc>
      </w:tr>
    </w:tbl>
    <w:p w14:paraId="3E73C686" w14:textId="77777777" w:rsidR="00D33741" w:rsidRDefault="00D33741" w:rsidP="00D33741">
      <w:pPr>
        <w:pStyle w:val="a3"/>
        <w:ind w:left="1068"/>
        <w:jc w:val="both"/>
        <w:rPr>
          <w:rFonts w:ascii="Times New Roman" w:hAnsi="Times New Roman" w:cs="Times New Roman"/>
          <w:sz w:val="24"/>
          <w:szCs w:val="24"/>
          <w:lang w:val="uz-Cyrl-UZ"/>
        </w:rPr>
      </w:pPr>
    </w:p>
    <w:p w14:paraId="7A93CEBB" w14:textId="77777777" w:rsidR="007D3178" w:rsidRPr="007D3178" w:rsidRDefault="007D3178" w:rsidP="007D3178">
      <w:pPr>
        <w:pStyle w:val="a3"/>
        <w:numPr>
          <w:ilvl w:val="0"/>
          <w:numId w:val="1"/>
        </w:numPr>
        <w:jc w:val="center"/>
        <w:rPr>
          <w:rFonts w:ascii="Times New Roman" w:hAnsi="Times New Roman" w:cs="Times New Roman"/>
          <w:b/>
          <w:sz w:val="24"/>
          <w:szCs w:val="24"/>
          <w:lang w:val="uz-Cyrl-UZ"/>
        </w:rPr>
      </w:pPr>
      <w:r w:rsidRPr="007D3178">
        <w:rPr>
          <w:rFonts w:ascii="Times New Roman" w:hAnsi="Times New Roman" w:cs="Times New Roman"/>
          <w:b/>
          <w:sz w:val="24"/>
          <w:szCs w:val="24"/>
          <w:lang w:val="uz-Cyrl-UZ"/>
        </w:rPr>
        <w:t>Омонатга фоизлар ҳисоблаш ва тўлаш тартиби</w:t>
      </w:r>
    </w:p>
    <w:p w14:paraId="136EC3CA" w14:textId="77777777" w:rsidR="007D3178" w:rsidRDefault="007D3178" w:rsidP="007D3178">
      <w:pPr>
        <w:pStyle w:val="a3"/>
        <w:numPr>
          <w:ilvl w:val="1"/>
          <w:numId w:val="1"/>
        </w:numPr>
        <w:tabs>
          <w:tab w:val="left" w:pos="0"/>
          <w:tab w:val="left" w:pos="440"/>
          <w:tab w:val="left" w:pos="709"/>
          <w:tab w:val="left" w:pos="993"/>
        </w:tabs>
        <w:spacing w:line="240" w:lineRule="auto"/>
        <w:ind w:left="0" w:right="-110" w:firstLine="567"/>
        <w:jc w:val="both"/>
        <w:rPr>
          <w:rFonts w:ascii="Times New Roman" w:hAnsi="Times New Roman" w:cs="Times New Roman"/>
          <w:sz w:val="24"/>
          <w:szCs w:val="24"/>
          <w:lang w:val="uz-Cyrl-UZ"/>
        </w:rPr>
      </w:pPr>
      <w:r w:rsidRPr="007D3178">
        <w:rPr>
          <w:rFonts w:ascii="Times New Roman" w:hAnsi="Times New Roman" w:cs="Times New Roman"/>
          <w:sz w:val="24"/>
          <w:szCs w:val="24"/>
          <w:lang w:val="uz-Cyrl-UZ"/>
        </w:rPr>
        <w:t>Омонатга фоизлар ҳар куни йиллик баъзавий 365 кундан келиб чиққан ҳолда  хисоблаб ёзилади. фоизлар омонат маблағи банкка тушган куннинг эртасидан бошлаб, то у Омонатчига қайтарилган ёки бошқа асосларга кўра омонатчининг ҳисобварағидан ўчирилган кундан олдинги кунгача хисобланади.</w:t>
      </w:r>
    </w:p>
    <w:p w14:paraId="1B59C692" w14:textId="2C357C92" w:rsidR="007D3178" w:rsidRPr="00EF4E7E" w:rsidRDefault="000A52D7" w:rsidP="007D3178">
      <w:pPr>
        <w:pStyle w:val="a3"/>
        <w:numPr>
          <w:ilvl w:val="1"/>
          <w:numId w:val="1"/>
        </w:numPr>
        <w:tabs>
          <w:tab w:val="left" w:pos="993"/>
        </w:tabs>
        <w:spacing w:before="120"/>
        <w:ind w:left="0" w:firstLine="567"/>
        <w:jc w:val="both"/>
        <w:rPr>
          <w:rFonts w:ascii="Times New Roman" w:hAnsi="Times New Roman" w:cs="Times New Roman"/>
          <w:sz w:val="24"/>
          <w:szCs w:val="24"/>
          <w:lang w:val="uz-Cyrl-UZ"/>
        </w:rPr>
      </w:pPr>
      <w:r w:rsidRPr="00C32C37">
        <w:rPr>
          <w:rFonts w:ascii="Times New Roman" w:hAnsi="Times New Roman" w:cs="Times New Roman"/>
          <w:sz w:val="24"/>
          <w:szCs w:val="24"/>
          <w:lang w:val="uz-Cyrl-UZ"/>
        </w:rPr>
        <w:t xml:space="preserve">Омонат бўйича фоизлар </w:t>
      </w:r>
      <w:r w:rsidRPr="00C32C37">
        <w:rPr>
          <w:rFonts w:ascii="Times New Roman" w:hAnsi="Times New Roman"/>
          <w:sz w:val="24"/>
          <w:szCs w:val="24"/>
          <w:lang w:val="uz-Latn-UZ"/>
        </w:rPr>
        <w:t>ҳ</w:t>
      </w:r>
      <w:r w:rsidRPr="00C32C37">
        <w:rPr>
          <w:rFonts w:ascii="Times New Roman" w:hAnsi="Times New Roman"/>
          <w:sz w:val="24"/>
          <w:szCs w:val="24"/>
          <w:lang w:val="uz-Cyrl-UZ"/>
        </w:rPr>
        <w:t xml:space="preserve">ар ойда омонатчининг </w:t>
      </w:r>
      <w:r w:rsidRPr="00C32C37">
        <w:rPr>
          <w:rFonts w:ascii="Times New Roman" w:hAnsi="Times New Roman" w:cs="Times New Roman"/>
          <w:sz w:val="24"/>
          <w:szCs w:val="24"/>
          <w:lang w:val="uz-Cyrl-UZ"/>
        </w:rPr>
        <w:t>Мобильный ДВ</w:t>
      </w:r>
      <w:r w:rsidRPr="00C32C37">
        <w:rPr>
          <w:rFonts w:ascii="Times New Roman" w:hAnsi="Times New Roman"/>
          <w:sz w:val="24"/>
          <w:szCs w:val="24"/>
          <w:lang w:val="uz-Cyrl-UZ"/>
        </w:rPr>
        <w:t xml:space="preserve"> </w:t>
      </w:r>
      <w:r w:rsidRPr="00C32C37">
        <w:rPr>
          <w:rFonts w:ascii="Times New Roman" w:hAnsi="Times New Roman"/>
          <w:sz w:val="24"/>
          <w:szCs w:val="24"/>
          <w:lang w:val="uz-Latn-UZ"/>
        </w:rPr>
        <w:t>талаб қилиб олингунча</w:t>
      </w:r>
      <w:r w:rsidRPr="00C32C37">
        <w:rPr>
          <w:rFonts w:ascii="Times New Roman" w:hAnsi="Times New Roman"/>
          <w:sz w:val="24"/>
          <w:szCs w:val="24"/>
          <w:lang w:val="uz-Cyrl-UZ"/>
        </w:rPr>
        <w:t xml:space="preserve"> </w:t>
      </w:r>
      <w:r w:rsidRPr="00C32C37">
        <w:rPr>
          <w:rFonts w:ascii="Times New Roman" w:hAnsi="Times New Roman"/>
          <w:sz w:val="24"/>
          <w:szCs w:val="24"/>
          <w:lang w:val="uz-Latn-UZ"/>
        </w:rPr>
        <w:t>20206</w:t>
      </w:r>
      <w:r w:rsidRPr="00C32C37">
        <w:rPr>
          <w:rFonts w:ascii="Times New Roman" w:hAnsi="Times New Roman"/>
          <w:sz w:val="24"/>
          <w:szCs w:val="24"/>
          <w:lang w:val="uz-Cyrl-UZ"/>
        </w:rPr>
        <w:t>000........</w:t>
      </w:r>
      <w:r w:rsidRPr="00C32C37">
        <w:rPr>
          <w:rFonts w:ascii="Times New Roman" w:hAnsi="Times New Roman"/>
          <w:sz w:val="24"/>
          <w:szCs w:val="24"/>
          <w:lang w:val="uz-Latn-UZ"/>
        </w:rPr>
        <w:t xml:space="preserve"> хисоб рақамига</w:t>
      </w:r>
      <w:r w:rsidRPr="00C32C37">
        <w:rPr>
          <w:rFonts w:ascii="Times New Roman" w:hAnsi="Times New Roman"/>
          <w:sz w:val="24"/>
          <w:szCs w:val="24"/>
          <w:lang w:val="uz-Cyrl-UZ"/>
        </w:rPr>
        <w:t xml:space="preserve"> ўткази</w:t>
      </w:r>
      <w:r w:rsidRPr="00C32C37">
        <w:rPr>
          <w:rFonts w:ascii="Times New Roman" w:hAnsi="Times New Roman"/>
          <w:sz w:val="24"/>
          <w:szCs w:val="24"/>
          <w:lang w:val="uz-Latn-UZ"/>
        </w:rPr>
        <w:t>б борилади</w:t>
      </w:r>
      <w:r w:rsidRPr="00C32C37">
        <w:rPr>
          <w:rFonts w:ascii="Times New Roman" w:hAnsi="Times New Roman"/>
          <w:sz w:val="24"/>
          <w:szCs w:val="24"/>
          <w:lang w:val="uz-Cyrl-UZ"/>
        </w:rPr>
        <w:t>.</w:t>
      </w:r>
      <w:r w:rsidRPr="00C32C37">
        <w:rPr>
          <w:rFonts w:ascii="Times New Roman" w:hAnsi="Times New Roman"/>
          <w:sz w:val="24"/>
          <w:szCs w:val="24"/>
          <w:lang w:val="uz-Latn-UZ"/>
        </w:rPr>
        <w:t xml:space="preserve"> Омонатчи талаб қилиб олингунча </w:t>
      </w:r>
      <w:r w:rsidRPr="001B5A4D">
        <w:rPr>
          <w:rFonts w:ascii="Times New Roman" w:hAnsi="Times New Roman"/>
          <w:sz w:val="24"/>
          <w:szCs w:val="24"/>
          <w:lang w:val="uz-Latn-UZ"/>
        </w:rPr>
        <w:t>хисоб</w:t>
      </w:r>
      <w:r w:rsidR="001B5A4D" w:rsidRPr="001B5A4D">
        <w:rPr>
          <w:rFonts w:ascii="Times New Roman" w:hAnsi="Times New Roman"/>
          <w:sz w:val="24"/>
          <w:szCs w:val="24"/>
          <w:lang w:val="uz-Cyrl-UZ"/>
        </w:rPr>
        <w:t>рақамига</w:t>
      </w:r>
      <w:r w:rsidRPr="00C32C37">
        <w:rPr>
          <w:rFonts w:ascii="Times New Roman" w:hAnsi="Times New Roman"/>
          <w:sz w:val="24"/>
          <w:szCs w:val="24"/>
          <w:lang w:val="uz-Latn-UZ"/>
        </w:rPr>
        <w:t xml:space="preserve"> ўтказилган омонат фоизини </w:t>
      </w:r>
      <w:r w:rsidR="00867678">
        <w:rPr>
          <w:rFonts w:ascii="Times New Roman" w:hAnsi="Times New Roman" w:cs="Times New Roman"/>
          <w:color w:val="000000"/>
          <w:sz w:val="24"/>
          <w:szCs w:val="24"/>
          <w:shd w:val="clear" w:color="auto" w:fill="FFFFFF"/>
          <w:lang w:val="uz-Cyrl-UZ"/>
        </w:rPr>
        <w:t>банкнинг</w:t>
      </w:r>
      <w:r w:rsidRPr="00C32C37">
        <w:rPr>
          <w:rFonts w:ascii="Times New Roman" w:hAnsi="Times New Roman" w:cs="Times New Roman"/>
          <w:color w:val="000000"/>
          <w:sz w:val="24"/>
          <w:szCs w:val="24"/>
          <w:shd w:val="clear" w:color="auto" w:fill="FFFFFF"/>
          <w:lang w:val="uz-Cyrl-UZ"/>
        </w:rPr>
        <w:t xml:space="preserve"> mobil</w:t>
      </w:r>
      <w:r w:rsidRPr="00C32C37">
        <w:rPr>
          <w:rFonts w:ascii="Times New Roman" w:hAnsi="Times New Roman"/>
          <w:sz w:val="24"/>
          <w:szCs w:val="24"/>
          <w:lang w:val="uz-Latn-UZ"/>
        </w:rPr>
        <w:t xml:space="preserve"> иловаси орқали банк палстик карточкасига ўтказиб олади.</w:t>
      </w:r>
      <w:r w:rsidRPr="00C32C37">
        <w:rPr>
          <w:rFonts w:ascii="Times New Roman" w:hAnsi="Times New Roman"/>
          <w:sz w:val="24"/>
          <w:szCs w:val="24"/>
          <w:lang w:val="uz-Cyrl-UZ"/>
        </w:rPr>
        <w:t xml:space="preserve"> Бунда омонат фоизи АТБ “Универсал банк” </w:t>
      </w:r>
      <w:r w:rsidRPr="00C32C37">
        <w:rPr>
          <w:rFonts w:ascii="Times New Roman" w:hAnsi="Times New Roman" w:cs="Times New Roman"/>
          <w:sz w:val="24"/>
          <w:szCs w:val="24"/>
          <w:lang w:val="uz-Cyrl-UZ"/>
        </w:rPr>
        <w:t>томонидан миллий валютада эмиссия қилинган банк пластик карточкаларига</w:t>
      </w:r>
      <w:r w:rsidRPr="00C32C37">
        <w:rPr>
          <w:rFonts w:ascii="Times New Roman" w:hAnsi="Times New Roman"/>
          <w:sz w:val="24"/>
          <w:szCs w:val="24"/>
          <w:lang w:val="uz-Latn-UZ"/>
        </w:rPr>
        <w:t xml:space="preserve"> </w:t>
      </w:r>
      <w:r w:rsidRPr="00C32C37">
        <w:rPr>
          <w:rFonts w:ascii="Times New Roman" w:hAnsi="Times New Roman"/>
          <w:sz w:val="24"/>
          <w:szCs w:val="24"/>
          <w:lang w:val="uz-Cyrl-UZ"/>
        </w:rPr>
        <w:t xml:space="preserve">ўтказилганда банк хизмати ундирилмайди. </w:t>
      </w:r>
      <w:r w:rsidRPr="00EF4E7E">
        <w:rPr>
          <w:rFonts w:ascii="Times New Roman" w:hAnsi="Times New Roman"/>
          <w:sz w:val="24"/>
          <w:szCs w:val="24"/>
          <w:lang w:val="uz-Cyrl-UZ"/>
        </w:rPr>
        <w:t xml:space="preserve">Бошқа тижорат банки </w:t>
      </w:r>
      <w:r w:rsidRPr="00EF4E7E">
        <w:rPr>
          <w:rFonts w:ascii="Times New Roman" w:hAnsi="Times New Roman" w:cs="Times New Roman"/>
          <w:sz w:val="24"/>
          <w:szCs w:val="24"/>
          <w:lang w:val="uz-Cyrl-UZ"/>
        </w:rPr>
        <w:t>томонидан миллий валютада эмиссия қилинган банк пластик карточкаларига</w:t>
      </w:r>
      <w:r w:rsidRPr="00EF4E7E">
        <w:rPr>
          <w:rFonts w:ascii="Times New Roman" w:hAnsi="Times New Roman"/>
          <w:sz w:val="24"/>
          <w:szCs w:val="24"/>
          <w:lang w:val="uz-Latn-UZ"/>
        </w:rPr>
        <w:t xml:space="preserve"> </w:t>
      </w:r>
      <w:r w:rsidRPr="00EF4E7E">
        <w:rPr>
          <w:rFonts w:ascii="Times New Roman" w:hAnsi="Times New Roman"/>
          <w:sz w:val="24"/>
          <w:szCs w:val="24"/>
          <w:lang w:val="uz-Cyrl-UZ"/>
        </w:rPr>
        <w:t>ўтказилганда ў</w:t>
      </w:r>
      <w:r w:rsidR="00FB6A75" w:rsidRPr="00EF4E7E">
        <w:rPr>
          <w:rFonts w:ascii="Times New Roman" w:hAnsi="Times New Roman"/>
          <w:sz w:val="24"/>
          <w:szCs w:val="24"/>
          <w:lang w:val="uz-Cyrl-UZ"/>
        </w:rPr>
        <w:t>т</w:t>
      </w:r>
      <w:r w:rsidRPr="00EF4E7E">
        <w:rPr>
          <w:rFonts w:ascii="Times New Roman" w:hAnsi="Times New Roman"/>
          <w:sz w:val="24"/>
          <w:szCs w:val="24"/>
          <w:lang w:val="uz-Cyrl-UZ"/>
        </w:rPr>
        <w:t>казма суммасидан 0,6 фоиз миқдорида банк хизмати чегириб қолинади. Омонатни сақлаш муддати давомида ҳисобланган фоизлар асосий омонат суммасига капитализация қилинмайди.</w:t>
      </w:r>
    </w:p>
    <w:p w14:paraId="5E238CA1" w14:textId="3DB84B73" w:rsidR="007D3178" w:rsidRPr="00671E40" w:rsidRDefault="007D3178" w:rsidP="003764C9">
      <w:pPr>
        <w:pStyle w:val="a3"/>
        <w:numPr>
          <w:ilvl w:val="1"/>
          <w:numId w:val="1"/>
        </w:numPr>
        <w:tabs>
          <w:tab w:val="left" w:pos="0"/>
          <w:tab w:val="left" w:pos="360"/>
          <w:tab w:val="left" w:pos="440"/>
          <w:tab w:val="left" w:pos="880"/>
          <w:tab w:val="left" w:pos="993"/>
        </w:tabs>
        <w:spacing w:before="40" w:after="40"/>
        <w:ind w:left="-142" w:right="-108" w:firstLine="709"/>
        <w:jc w:val="both"/>
        <w:rPr>
          <w:rFonts w:ascii="Times New Roman" w:hAnsi="Times New Roman" w:cs="Times New Roman"/>
          <w:sz w:val="24"/>
          <w:szCs w:val="24"/>
          <w:lang w:val="uz-Cyrl-UZ"/>
        </w:rPr>
      </w:pPr>
      <w:r w:rsidRPr="00EF4E7E">
        <w:rPr>
          <w:rFonts w:ascii="Times New Roman" w:hAnsi="Times New Roman" w:cs="Times New Roman"/>
          <w:sz w:val="24"/>
          <w:szCs w:val="24"/>
          <w:lang w:val="uz-Cyrl-UZ"/>
        </w:rPr>
        <w:t>Омонатчининг ҳисобварағи хатланган</w:t>
      </w:r>
      <w:r w:rsidR="003764C9" w:rsidRPr="00EF4E7E">
        <w:rPr>
          <w:rFonts w:ascii="Times New Roman" w:hAnsi="Times New Roman" w:cs="Times New Roman"/>
          <w:sz w:val="24"/>
          <w:szCs w:val="24"/>
          <w:lang w:val="uz-Cyrl-UZ"/>
        </w:rPr>
        <w:t>да Банк томонидан ҳисобварақ орқали барча амалиётларни ба</w:t>
      </w:r>
      <w:r w:rsidR="003764C9" w:rsidRPr="003764C9">
        <w:rPr>
          <w:rFonts w:ascii="Times New Roman" w:hAnsi="Times New Roman" w:cs="Times New Roman"/>
          <w:sz w:val="24"/>
          <w:szCs w:val="24"/>
          <w:lang w:val="uz-Cyrl-UZ"/>
        </w:rPr>
        <w:t>жариш тўхтатилади</w:t>
      </w:r>
      <w:r w:rsidR="003764C9">
        <w:rPr>
          <w:rFonts w:ascii="Times New Roman" w:hAnsi="Times New Roman" w:cs="Times New Roman"/>
          <w:sz w:val="24"/>
          <w:szCs w:val="24"/>
          <w:lang w:val="uz-Cyrl-UZ"/>
        </w:rPr>
        <w:t>,</w:t>
      </w:r>
      <w:r w:rsidR="00BA3A6C">
        <w:rPr>
          <w:rFonts w:ascii="Times New Roman" w:hAnsi="Times New Roman" w:cs="Times New Roman"/>
          <w:sz w:val="24"/>
          <w:szCs w:val="24"/>
          <w:lang w:val="uz-Cyrl-UZ"/>
        </w:rPr>
        <w:t xml:space="preserve"> </w:t>
      </w:r>
      <w:r w:rsidR="003764C9">
        <w:rPr>
          <w:rFonts w:ascii="Times New Roman" w:hAnsi="Times New Roman" w:cs="Times New Roman"/>
          <w:sz w:val="24"/>
          <w:szCs w:val="24"/>
          <w:lang w:val="uz-Cyrl-UZ"/>
        </w:rPr>
        <w:t>бунинг</w:t>
      </w:r>
      <w:r w:rsidRPr="00671E40">
        <w:rPr>
          <w:rFonts w:ascii="Times New Roman" w:hAnsi="Times New Roman" w:cs="Times New Roman"/>
          <w:sz w:val="24"/>
          <w:szCs w:val="24"/>
          <w:lang w:val="uz-Cyrl-UZ"/>
        </w:rPr>
        <w:t xml:space="preserve"> оқибатида банк ушбу ҳисобварақдаги пул маблағларидан фойдалана олмаган давр учун фоизлар </w:t>
      </w:r>
      <w:r w:rsidR="002B42C2">
        <w:rPr>
          <w:rFonts w:ascii="Times New Roman" w:hAnsi="Times New Roman" w:cs="Times New Roman"/>
          <w:sz w:val="24"/>
          <w:szCs w:val="24"/>
          <w:lang w:val="uz-Cyrl-UZ"/>
        </w:rPr>
        <w:t>ҳ</w:t>
      </w:r>
      <w:r w:rsidRPr="00671E40">
        <w:rPr>
          <w:rFonts w:ascii="Times New Roman" w:hAnsi="Times New Roman" w:cs="Times New Roman"/>
          <w:sz w:val="24"/>
          <w:szCs w:val="24"/>
          <w:lang w:val="uz-Cyrl-UZ"/>
        </w:rPr>
        <w:t xml:space="preserve">исобланмайди. </w:t>
      </w:r>
    </w:p>
    <w:p w14:paraId="14D6E22B" w14:textId="62DDEA20" w:rsidR="00F76DA0" w:rsidRPr="00F76DA0" w:rsidRDefault="003764C9" w:rsidP="00F76DA0">
      <w:pPr>
        <w:pStyle w:val="a3"/>
        <w:numPr>
          <w:ilvl w:val="1"/>
          <w:numId w:val="1"/>
        </w:numPr>
        <w:tabs>
          <w:tab w:val="left" w:pos="0"/>
          <w:tab w:val="left" w:pos="440"/>
          <w:tab w:val="left" w:pos="709"/>
          <w:tab w:val="left" w:pos="851"/>
          <w:tab w:val="left" w:pos="993"/>
        </w:tabs>
        <w:spacing w:line="240" w:lineRule="auto"/>
        <w:ind w:left="0" w:right="-108" w:firstLine="567"/>
        <w:jc w:val="both"/>
        <w:rPr>
          <w:rFonts w:ascii="Times New Roman" w:hAnsi="Times New Roman" w:cs="Times New Roman"/>
          <w:sz w:val="24"/>
          <w:szCs w:val="24"/>
          <w:lang w:val="uz-Cyrl-UZ"/>
        </w:rPr>
      </w:pPr>
      <w:r w:rsidRPr="00F76DA0">
        <w:rPr>
          <w:rFonts w:ascii="Times New Roman" w:hAnsi="Times New Roman" w:cs="Times New Roman"/>
          <w:sz w:val="24"/>
          <w:szCs w:val="24"/>
          <w:lang w:val="uz-Cyrl-UZ"/>
        </w:rPr>
        <w:t>Сақлаш муддати тугагандан кейин</w:t>
      </w:r>
      <w:r w:rsidR="00DB271C">
        <w:rPr>
          <w:rFonts w:ascii="Times New Roman" w:hAnsi="Times New Roman" w:cs="Times New Roman"/>
          <w:sz w:val="24"/>
          <w:szCs w:val="24"/>
          <w:lang w:val="uz-Cyrl-UZ"/>
        </w:rPr>
        <w:t>,</w:t>
      </w:r>
      <w:r w:rsidRPr="00F76DA0">
        <w:rPr>
          <w:rFonts w:ascii="Times New Roman" w:hAnsi="Times New Roman" w:cs="Times New Roman"/>
          <w:sz w:val="24"/>
          <w:szCs w:val="24"/>
          <w:lang w:val="uz-Cyrl-UZ"/>
        </w:rPr>
        <w:t xml:space="preserve"> </w:t>
      </w:r>
      <w:r w:rsidR="00951856" w:rsidRPr="00BD4883">
        <w:rPr>
          <w:rFonts w:ascii="Times New Roman" w:hAnsi="Times New Roman" w:cs="Times New Roman"/>
          <w:sz w:val="24"/>
          <w:szCs w:val="24"/>
          <w:lang w:val="uz-Cyrl-UZ"/>
        </w:rPr>
        <w:t>Мобильный ДВ</w:t>
      </w:r>
      <w:r w:rsidR="00951856" w:rsidRPr="00951856">
        <w:rPr>
          <w:rFonts w:ascii="Times New Roman" w:hAnsi="Times New Roman" w:cs="Times New Roman"/>
          <w:sz w:val="24"/>
          <w:szCs w:val="24"/>
          <w:lang w:val="uz-Cyrl-UZ"/>
        </w:rPr>
        <w:t xml:space="preserve"> </w:t>
      </w:r>
      <w:r w:rsidRPr="00F76DA0">
        <w:rPr>
          <w:rFonts w:ascii="Times New Roman" w:hAnsi="Times New Roman" w:cs="Times New Roman"/>
          <w:sz w:val="24"/>
          <w:szCs w:val="24"/>
          <w:lang w:val="uz-Cyrl-UZ"/>
        </w:rPr>
        <w:t>“Талаб қилиб олгунча” сақланадиган омонат ҳисоб</w:t>
      </w:r>
      <w:r w:rsidR="00DB271C">
        <w:rPr>
          <w:rFonts w:ascii="Times New Roman" w:hAnsi="Times New Roman" w:cs="Times New Roman"/>
          <w:sz w:val="24"/>
          <w:szCs w:val="24"/>
          <w:lang w:val="uz-Cyrl-UZ"/>
        </w:rPr>
        <w:t>варағига</w:t>
      </w:r>
      <w:r w:rsidRPr="00F76DA0">
        <w:rPr>
          <w:rFonts w:ascii="Times New Roman" w:hAnsi="Times New Roman" w:cs="Times New Roman"/>
          <w:sz w:val="24"/>
          <w:szCs w:val="24"/>
          <w:lang w:val="uz-Cyrl-UZ"/>
        </w:rPr>
        <w:t xml:space="preserve"> ўтказил</w:t>
      </w:r>
      <w:r w:rsidR="00386AAF">
        <w:rPr>
          <w:rFonts w:ascii="Times New Roman" w:hAnsi="Times New Roman" w:cs="Times New Roman"/>
          <w:sz w:val="24"/>
          <w:szCs w:val="24"/>
          <w:lang w:val="uz-Cyrl-UZ"/>
        </w:rPr>
        <w:t>ган омонат маблағларига</w:t>
      </w:r>
      <w:r w:rsidRPr="00F76DA0">
        <w:rPr>
          <w:rFonts w:ascii="Times New Roman" w:hAnsi="Times New Roman" w:cs="Times New Roman"/>
          <w:sz w:val="24"/>
          <w:szCs w:val="24"/>
          <w:lang w:val="uz-Cyrl-UZ"/>
        </w:rPr>
        <w:t xml:space="preserve"> фоизлар </w:t>
      </w:r>
      <w:r w:rsidR="002B42C2">
        <w:rPr>
          <w:rFonts w:ascii="Times New Roman" w:hAnsi="Times New Roman" w:cs="Times New Roman"/>
          <w:sz w:val="24"/>
          <w:szCs w:val="24"/>
          <w:lang w:val="uz-Cyrl-UZ"/>
        </w:rPr>
        <w:t>ҳ</w:t>
      </w:r>
      <w:r w:rsidRPr="00F76DA0">
        <w:rPr>
          <w:rFonts w:ascii="Times New Roman" w:hAnsi="Times New Roman" w:cs="Times New Roman"/>
          <w:sz w:val="24"/>
          <w:szCs w:val="24"/>
          <w:lang w:val="uz-Cyrl-UZ"/>
        </w:rPr>
        <w:t>исобланмайди.</w:t>
      </w:r>
    </w:p>
    <w:p w14:paraId="12AF51C2" w14:textId="77777777" w:rsidR="00F76DA0" w:rsidRPr="00F76DA0" w:rsidRDefault="00F76DA0" w:rsidP="00F76DA0">
      <w:pPr>
        <w:pStyle w:val="a3"/>
        <w:numPr>
          <w:ilvl w:val="1"/>
          <w:numId w:val="1"/>
        </w:numPr>
        <w:tabs>
          <w:tab w:val="left" w:pos="0"/>
          <w:tab w:val="left" w:pos="440"/>
          <w:tab w:val="left" w:pos="709"/>
          <w:tab w:val="left" w:pos="851"/>
          <w:tab w:val="left" w:pos="993"/>
        </w:tabs>
        <w:spacing w:line="240" w:lineRule="auto"/>
        <w:ind w:left="0" w:right="-108"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Б</w:t>
      </w:r>
      <w:r w:rsidRPr="00F76DA0">
        <w:rPr>
          <w:rFonts w:ascii="Times New Roman" w:hAnsi="Times New Roman" w:cs="Times New Roman"/>
          <w:sz w:val="24"/>
          <w:szCs w:val="24"/>
          <w:lang w:val="uz-Cyrl-UZ"/>
        </w:rPr>
        <w:t xml:space="preserve">елгиланган фоиз ставкаси </w:t>
      </w:r>
      <w:r>
        <w:rPr>
          <w:rFonts w:ascii="Times New Roman" w:hAnsi="Times New Roman" w:cs="Times New Roman"/>
          <w:sz w:val="24"/>
          <w:szCs w:val="24"/>
          <w:lang w:val="uz-Cyrl-UZ"/>
        </w:rPr>
        <w:t>омонат</w:t>
      </w:r>
      <w:r w:rsidRPr="00F76DA0">
        <w:rPr>
          <w:rFonts w:ascii="Times New Roman" w:hAnsi="Times New Roman" w:cs="Times New Roman"/>
          <w:sz w:val="24"/>
          <w:szCs w:val="24"/>
          <w:lang w:val="uz-Cyrl-UZ"/>
        </w:rPr>
        <w:t xml:space="preserve"> муддати тугагунга қадар ўзгартирилишига йўл қўйилмайди.</w:t>
      </w:r>
    </w:p>
    <w:p w14:paraId="36268B47" w14:textId="77777777" w:rsidR="00691C72" w:rsidRDefault="003764C9" w:rsidP="00691C72">
      <w:pPr>
        <w:pStyle w:val="a3"/>
        <w:numPr>
          <w:ilvl w:val="0"/>
          <w:numId w:val="1"/>
        </w:num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Томонларнинг ҳуқуқ ва мажбуриятлари </w:t>
      </w:r>
    </w:p>
    <w:p w14:paraId="7FBA01B9" w14:textId="071DBBAE" w:rsidR="003764C9" w:rsidRPr="007533CF" w:rsidRDefault="004E75C3" w:rsidP="003764C9">
      <w:pPr>
        <w:pStyle w:val="a3"/>
        <w:numPr>
          <w:ilvl w:val="1"/>
          <w:numId w:val="1"/>
        </w:numPr>
        <w:tabs>
          <w:tab w:val="left" w:pos="993"/>
        </w:tabs>
        <w:ind w:left="0" w:firstLine="567"/>
        <w:jc w:val="both"/>
        <w:rPr>
          <w:rFonts w:ascii="Times New Roman" w:hAnsi="Times New Roman" w:cs="Times New Roman"/>
          <w:b/>
          <w:sz w:val="24"/>
          <w:szCs w:val="24"/>
          <w:lang w:val="uz-Cyrl-UZ"/>
        </w:rPr>
      </w:pPr>
      <w:r w:rsidRPr="007533CF">
        <w:rPr>
          <w:rFonts w:ascii="Times New Roman" w:hAnsi="Times New Roman" w:cs="Times New Roman"/>
          <w:b/>
          <w:sz w:val="24"/>
          <w:szCs w:val="24"/>
          <w:lang w:val="uz-Cyrl-UZ"/>
        </w:rPr>
        <w:t>Омонатчи</w:t>
      </w:r>
      <w:r w:rsidR="003764C9" w:rsidRPr="007533CF">
        <w:rPr>
          <w:rFonts w:ascii="Times New Roman" w:hAnsi="Times New Roman" w:cs="Times New Roman"/>
          <w:b/>
          <w:sz w:val="24"/>
          <w:szCs w:val="24"/>
          <w:lang w:val="uz-Cyrl-UZ"/>
        </w:rPr>
        <w:t>нинг ҳуқуқлари:</w:t>
      </w:r>
    </w:p>
    <w:p w14:paraId="1DE11BBB" w14:textId="77777777" w:rsidR="003764C9" w:rsidRPr="007533CF" w:rsidRDefault="003764C9" w:rsidP="003764C9">
      <w:pPr>
        <w:pStyle w:val="a3"/>
        <w:numPr>
          <w:ilvl w:val="2"/>
          <w:numId w:val="1"/>
        </w:numPr>
        <w:tabs>
          <w:tab w:val="left" w:pos="1418"/>
        </w:tabs>
        <w:ind w:left="0" w:firstLine="708"/>
        <w:jc w:val="both"/>
        <w:rPr>
          <w:rFonts w:ascii="Times New Roman" w:hAnsi="Times New Roman" w:cs="Times New Roman"/>
          <w:sz w:val="24"/>
          <w:szCs w:val="24"/>
          <w:lang w:val="uz-Cyrl-UZ"/>
        </w:rPr>
      </w:pPr>
      <w:r w:rsidRPr="007533CF">
        <w:rPr>
          <w:rFonts w:ascii="Times New Roman" w:hAnsi="Times New Roman" w:cs="Times New Roman"/>
          <w:sz w:val="24"/>
          <w:szCs w:val="24"/>
          <w:lang w:val="uz-Cyrl-UZ"/>
        </w:rPr>
        <w:t>Мазкур шартнома шартлари доирасида тизим орқали ўзининг депозит ҳисобварағидаги маблағларини мустақил тасарруф этиш ва масофадан туриб бошқариш;</w:t>
      </w:r>
    </w:p>
    <w:p w14:paraId="5FF1A2C8" w14:textId="35813866" w:rsidR="003764C9" w:rsidRPr="007533CF" w:rsidRDefault="00FA0487" w:rsidP="003764C9">
      <w:pPr>
        <w:pStyle w:val="a3"/>
        <w:numPr>
          <w:ilvl w:val="2"/>
          <w:numId w:val="1"/>
        </w:numPr>
        <w:tabs>
          <w:tab w:val="left" w:pos="1418"/>
        </w:tabs>
        <w:ind w:left="0" w:firstLine="708"/>
        <w:jc w:val="both"/>
        <w:rPr>
          <w:rFonts w:ascii="Times New Roman" w:hAnsi="Times New Roman" w:cs="Times New Roman"/>
          <w:sz w:val="24"/>
          <w:szCs w:val="24"/>
          <w:lang w:val="uz-Cyrl-UZ"/>
        </w:rPr>
      </w:pPr>
      <w:r w:rsidRPr="007533CF">
        <w:rPr>
          <w:rFonts w:ascii="Times New Roman" w:hAnsi="Times New Roman" w:cs="Times New Roman"/>
          <w:sz w:val="24"/>
          <w:szCs w:val="24"/>
          <w:lang w:val="uz-Cyrl-UZ"/>
        </w:rPr>
        <w:lastRenderedPageBreak/>
        <w:t>Омонат</w:t>
      </w:r>
      <w:r w:rsidR="003764C9" w:rsidRPr="007533CF">
        <w:rPr>
          <w:rFonts w:ascii="Times New Roman" w:hAnsi="Times New Roman" w:cs="Times New Roman"/>
          <w:sz w:val="24"/>
          <w:szCs w:val="24"/>
          <w:lang w:val="uz-Cyrl-UZ"/>
        </w:rPr>
        <w:t xml:space="preserve"> ҳисобварақлари айланмаси тўғрисида маълумот олиш.</w:t>
      </w:r>
    </w:p>
    <w:p w14:paraId="53FEC84B" w14:textId="671D0273" w:rsidR="0025570E" w:rsidRPr="003764C9" w:rsidRDefault="00C43C29" w:rsidP="003764C9">
      <w:pPr>
        <w:pStyle w:val="a3"/>
        <w:numPr>
          <w:ilvl w:val="1"/>
          <w:numId w:val="1"/>
        </w:numPr>
        <w:tabs>
          <w:tab w:val="left" w:pos="993"/>
        </w:tabs>
        <w:ind w:left="0" w:firstLine="567"/>
        <w:jc w:val="both"/>
        <w:rPr>
          <w:rFonts w:ascii="Times New Roman" w:hAnsi="Times New Roman" w:cs="Times New Roman"/>
          <w:b/>
          <w:sz w:val="24"/>
          <w:szCs w:val="24"/>
          <w:lang w:val="uz-Cyrl-UZ"/>
        </w:rPr>
      </w:pPr>
      <w:r w:rsidRPr="007533CF">
        <w:rPr>
          <w:rFonts w:ascii="Times New Roman" w:hAnsi="Times New Roman" w:cs="Times New Roman"/>
          <w:b/>
          <w:sz w:val="24"/>
          <w:szCs w:val="24"/>
          <w:lang w:val="uz-Cyrl-UZ"/>
        </w:rPr>
        <w:t>Омонатчи</w:t>
      </w:r>
      <w:r w:rsidR="0025570E" w:rsidRPr="007533CF">
        <w:rPr>
          <w:rFonts w:ascii="Times New Roman" w:hAnsi="Times New Roman" w:cs="Times New Roman"/>
          <w:b/>
          <w:sz w:val="24"/>
          <w:szCs w:val="24"/>
          <w:lang w:val="uz-Cyrl-UZ"/>
        </w:rPr>
        <w:t xml:space="preserve">нинг </w:t>
      </w:r>
      <w:r w:rsidR="0025570E" w:rsidRPr="003764C9">
        <w:rPr>
          <w:rFonts w:ascii="Times New Roman" w:hAnsi="Times New Roman" w:cs="Times New Roman"/>
          <w:b/>
          <w:sz w:val="24"/>
          <w:szCs w:val="24"/>
          <w:lang w:val="uz-Cyrl-UZ"/>
        </w:rPr>
        <w:t>мажбуриятлари</w:t>
      </w:r>
      <w:r w:rsidR="00AA1713" w:rsidRPr="003764C9">
        <w:rPr>
          <w:rFonts w:ascii="Times New Roman" w:hAnsi="Times New Roman" w:cs="Times New Roman"/>
          <w:b/>
          <w:sz w:val="24"/>
          <w:szCs w:val="24"/>
          <w:lang w:val="en-US"/>
        </w:rPr>
        <w:t>:</w:t>
      </w:r>
    </w:p>
    <w:p w14:paraId="7056C5D3" w14:textId="33872E8E" w:rsidR="00DE6074" w:rsidRPr="00671E40" w:rsidRDefault="00DE6074" w:rsidP="003764C9">
      <w:pPr>
        <w:pStyle w:val="a3"/>
        <w:numPr>
          <w:ilvl w:val="2"/>
          <w:numId w:val="1"/>
        </w:numPr>
        <w:tabs>
          <w:tab w:val="left" w:pos="1134"/>
        </w:tabs>
        <w:ind w:left="0" w:firstLine="567"/>
        <w:jc w:val="both"/>
        <w:rPr>
          <w:rFonts w:ascii="Times New Roman" w:hAnsi="Times New Roman" w:cs="Times New Roman"/>
          <w:sz w:val="24"/>
          <w:szCs w:val="24"/>
          <w:lang w:val="uz-Cyrl-UZ"/>
        </w:rPr>
      </w:pPr>
      <w:r w:rsidRPr="00671E40">
        <w:rPr>
          <w:rFonts w:ascii="Times New Roman" w:hAnsi="Times New Roman" w:cs="Times New Roman"/>
          <w:sz w:val="24"/>
          <w:szCs w:val="24"/>
          <w:lang w:val="uz-Cyrl-UZ"/>
        </w:rPr>
        <w:t>Ушбу шартнома шартлари билан тўлиқ танишиб чиқиш;</w:t>
      </w:r>
    </w:p>
    <w:p w14:paraId="4BF03506" w14:textId="571DE7B9" w:rsidR="0025570E" w:rsidRPr="009A05EF" w:rsidRDefault="00BA40BA" w:rsidP="003764C9">
      <w:pPr>
        <w:pStyle w:val="a3"/>
        <w:numPr>
          <w:ilvl w:val="2"/>
          <w:numId w:val="1"/>
        </w:numPr>
        <w:tabs>
          <w:tab w:val="left" w:pos="1134"/>
        </w:tabs>
        <w:ind w:left="0" w:firstLine="567"/>
        <w:jc w:val="both"/>
        <w:rPr>
          <w:rFonts w:ascii="Times New Roman" w:hAnsi="Times New Roman" w:cs="Times New Roman"/>
          <w:sz w:val="24"/>
          <w:szCs w:val="24"/>
          <w:lang w:val="uz-Cyrl-UZ"/>
        </w:rPr>
      </w:pPr>
      <w:r w:rsidRPr="00C32C37">
        <w:rPr>
          <w:rFonts w:ascii="Times New Roman" w:hAnsi="Times New Roman" w:cs="Times New Roman"/>
          <w:sz w:val="24"/>
          <w:szCs w:val="24"/>
          <w:lang w:val="uz-Cyrl-UZ"/>
        </w:rPr>
        <w:t xml:space="preserve">Масофадан туриб мобиль “Онлайн омонат” ҳисобварағи очиш учун </w:t>
      </w:r>
      <w:r w:rsidRPr="00C32C37">
        <w:rPr>
          <w:rFonts w:ascii="Times New Roman" w:hAnsi="Times New Roman" w:cs="Times New Roman"/>
          <w:sz w:val="24"/>
          <w:szCs w:val="24"/>
          <w:lang w:val="uz-Latn-UZ"/>
        </w:rPr>
        <w:t xml:space="preserve">банк </w:t>
      </w:r>
      <w:r w:rsidRPr="00C32C37">
        <w:rPr>
          <w:rFonts w:ascii="Times New Roman" w:hAnsi="Times New Roman" w:cs="Times New Roman"/>
          <w:sz w:val="24"/>
          <w:szCs w:val="24"/>
          <w:lang w:val="uz-Cyrl-UZ"/>
        </w:rPr>
        <w:t>пластик карта</w:t>
      </w:r>
      <w:r w:rsidRPr="00C32C37">
        <w:rPr>
          <w:rFonts w:ascii="Times New Roman" w:hAnsi="Times New Roman" w:cs="Times New Roman"/>
          <w:sz w:val="24"/>
          <w:szCs w:val="24"/>
          <w:lang w:val="uz-Latn-UZ"/>
        </w:rPr>
        <w:t>си</w:t>
      </w:r>
      <w:r w:rsidRPr="00C32C37">
        <w:rPr>
          <w:rFonts w:ascii="Times New Roman" w:hAnsi="Times New Roman" w:cs="Times New Roman"/>
          <w:sz w:val="24"/>
          <w:szCs w:val="24"/>
          <w:lang w:val="uz-Cyrl-UZ"/>
        </w:rPr>
        <w:t xml:space="preserve">га эга бўлиши ва </w:t>
      </w:r>
      <w:r>
        <w:rPr>
          <w:rFonts w:ascii="Times New Roman" w:hAnsi="Times New Roman" w:cs="Times New Roman"/>
          <w:sz w:val="24"/>
          <w:szCs w:val="24"/>
          <w:lang w:val="uz-Cyrl-UZ"/>
        </w:rPr>
        <w:t>т</w:t>
      </w:r>
      <w:r w:rsidRPr="00C32C37">
        <w:rPr>
          <w:rFonts w:ascii="Times New Roman" w:hAnsi="Times New Roman" w:cs="Times New Roman"/>
          <w:sz w:val="24"/>
          <w:szCs w:val="24"/>
          <w:lang w:val="uz-Cyrl-UZ"/>
        </w:rPr>
        <w:t>изимдан рўйхатдан (</w:t>
      </w:r>
      <w:r>
        <w:rPr>
          <w:rFonts w:ascii="Times New Roman" w:hAnsi="Times New Roman" w:cs="Times New Roman"/>
          <w:sz w:val="24"/>
          <w:szCs w:val="24"/>
          <w:lang w:val="uz-Cyrl-UZ"/>
        </w:rPr>
        <w:t>и</w:t>
      </w:r>
      <w:r w:rsidRPr="00C32C37">
        <w:rPr>
          <w:rFonts w:ascii="Times New Roman" w:hAnsi="Times New Roman" w:cs="Times New Roman"/>
          <w:sz w:val="24"/>
          <w:szCs w:val="24"/>
          <w:lang w:val="uz-Cyrl-UZ"/>
        </w:rPr>
        <w:t>дентификациядан) ўтиши;</w:t>
      </w:r>
    </w:p>
    <w:p w14:paraId="592F0D4E" w14:textId="49D2FE83" w:rsidR="00DE6074" w:rsidRPr="007533CF" w:rsidRDefault="0025570E" w:rsidP="003764C9">
      <w:pPr>
        <w:pStyle w:val="a3"/>
        <w:numPr>
          <w:ilvl w:val="2"/>
          <w:numId w:val="1"/>
        </w:numPr>
        <w:tabs>
          <w:tab w:val="left" w:pos="1134"/>
        </w:tabs>
        <w:ind w:left="0" w:firstLine="567"/>
        <w:jc w:val="both"/>
        <w:rPr>
          <w:rFonts w:ascii="Times New Roman" w:hAnsi="Times New Roman" w:cs="Times New Roman"/>
          <w:sz w:val="24"/>
          <w:szCs w:val="24"/>
          <w:lang w:val="uz-Cyrl-UZ"/>
        </w:rPr>
      </w:pPr>
      <w:bookmarkStart w:id="0" w:name="_Hlk186882870"/>
      <w:r w:rsidRPr="00671E40">
        <w:rPr>
          <w:rFonts w:ascii="Times New Roman" w:hAnsi="Times New Roman" w:cs="Times New Roman"/>
          <w:sz w:val="24"/>
          <w:szCs w:val="24"/>
          <w:lang w:val="uz-Cyrl-UZ"/>
        </w:rPr>
        <w:t xml:space="preserve">“Онлайн омонат” </w:t>
      </w:r>
      <w:r w:rsidRPr="007533CF">
        <w:rPr>
          <w:rFonts w:ascii="Times New Roman" w:hAnsi="Times New Roman" w:cs="Times New Roman"/>
          <w:sz w:val="24"/>
          <w:szCs w:val="24"/>
          <w:lang w:val="uz-Cyrl-UZ"/>
        </w:rPr>
        <w:t>ҳисоб</w:t>
      </w:r>
      <w:r w:rsidR="002D3989" w:rsidRPr="007533CF">
        <w:rPr>
          <w:rFonts w:ascii="Times New Roman" w:hAnsi="Times New Roman" w:cs="Times New Roman"/>
          <w:sz w:val="24"/>
          <w:szCs w:val="24"/>
          <w:lang w:val="uz-Cyrl-UZ"/>
        </w:rPr>
        <w:t>варағи</w:t>
      </w:r>
      <w:r w:rsidRPr="007533CF">
        <w:rPr>
          <w:rFonts w:ascii="Times New Roman" w:hAnsi="Times New Roman" w:cs="Times New Roman"/>
          <w:sz w:val="24"/>
          <w:szCs w:val="24"/>
          <w:lang w:val="uz-Cyrl-UZ"/>
        </w:rPr>
        <w:t xml:space="preserve"> очиш учун мижоз пластик картаси</w:t>
      </w:r>
      <w:r w:rsidR="00BC4F91" w:rsidRPr="007533CF">
        <w:rPr>
          <w:rFonts w:ascii="Times New Roman" w:hAnsi="Times New Roman" w:cs="Times New Roman"/>
          <w:sz w:val="24"/>
          <w:szCs w:val="24"/>
          <w:lang w:val="uz-Cyrl-UZ"/>
        </w:rPr>
        <w:t>д</w:t>
      </w:r>
      <w:r w:rsidRPr="007533CF">
        <w:rPr>
          <w:rFonts w:ascii="Times New Roman" w:hAnsi="Times New Roman" w:cs="Times New Roman"/>
          <w:sz w:val="24"/>
          <w:szCs w:val="24"/>
          <w:lang w:val="uz-Cyrl-UZ"/>
        </w:rPr>
        <w:t xml:space="preserve">а </w:t>
      </w:r>
      <w:r w:rsidR="00DE6074" w:rsidRPr="007533CF">
        <w:rPr>
          <w:rFonts w:ascii="Times New Roman" w:hAnsi="Times New Roman" w:cs="Times New Roman"/>
          <w:sz w:val="24"/>
          <w:szCs w:val="24"/>
          <w:lang w:val="uz-Cyrl-UZ"/>
        </w:rPr>
        <w:t>етарли миқдорда пул маблағига эга бўлиш</w:t>
      </w:r>
      <w:r w:rsidRPr="007533CF">
        <w:rPr>
          <w:rFonts w:ascii="Times New Roman" w:hAnsi="Times New Roman" w:cs="Times New Roman"/>
          <w:sz w:val="24"/>
          <w:szCs w:val="24"/>
          <w:lang w:val="uz-Cyrl-UZ"/>
        </w:rPr>
        <w:t>;</w:t>
      </w:r>
      <w:bookmarkEnd w:id="0"/>
    </w:p>
    <w:p w14:paraId="7D1E5947" w14:textId="4EAE4228" w:rsidR="0025570E" w:rsidRPr="00671E40" w:rsidRDefault="000021C9" w:rsidP="003764C9">
      <w:pPr>
        <w:pStyle w:val="a3"/>
        <w:numPr>
          <w:ilvl w:val="2"/>
          <w:numId w:val="1"/>
        </w:numPr>
        <w:tabs>
          <w:tab w:val="left" w:pos="1134"/>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Банкнинг</w:t>
      </w:r>
      <w:r w:rsidR="00283492">
        <w:rPr>
          <w:rFonts w:ascii="Times New Roman" w:hAnsi="Times New Roman" w:cs="Times New Roman"/>
          <w:sz w:val="24"/>
          <w:szCs w:val="24"/>
          <w:lang w:val="uz-Cyrl-UZ"/>
        </w:rPr>
        <w:t xml:space="preserve"> mobil</w:t>
      </w:r>
      <w:r w:rsidR="00DE6074" w:rsidRPr="00671E40">
        <w:rPr>
          <w:rFonts w:ascii="Times New Roman" w:hAnsi="Times New Roman" w:cs="Times New Roman"/>
          <w:sz w:val="24"/>
          <w:szCs w:val="24"/>
          <w:lang w:val="uz-Cyrl-UZ"/>
        </w:rPr>
        <w:t xml:space="preserve"> иловасида “Онлайн омонат” ҳисобварағи очиш учун зарур барча амалиётларни кетма-кетликда амалга ошириш; </w:t>
      </w:r>
    </w:p>
    <w:p w14:paraId="7CE68A06" w14:textId="18C42066" w:rsidR="00035C44" w:rsidRPr="00671E40" w:rsidRDefault="00BA40BA" w:rsidP="003764C9">
      <w:pPr>
        <w:pStyle w:val="a3"/>
        <w:numPr>
          <w:ilvl w:val="2"/>
          <w:numId w:val="1"/>
        </w:numPr>
        <w:tabs>
          <w:tab w:val="left" w:pos="1134"/>
        </w:tabs>
        <w:ind w:left="0" w:firstLine="567"/>
        <w:jc w:val="both"/>
        <w:rPr>
          <w:rFonts w:ascii="Times New Roman" w:hAnsi="Times New Roman" w:cs="Times New Roman"/>
          <w:sz w:val="24"/>
          <w:szCs w:val="24"/>
          <w:lang w:val="uz-Cyrl-UZ"/>
        </w:rPr>
      </w:pPr>
      <w:r w:rsidRPr="00C32C37">
        <w:rPr>
          <w:rFonts w:ascii="Times New Roman" w:hAnsi="Times New Roman" w:cs="Times New Roman"/>
          <w:sz w:val="24"/>
          <w:szCs w:val="24"/>
          <w:lang w:val="uz-Cyrl-UZ"/>
        </w:rPr>
        <w:t xml:space="preserve">“Онлайн омонат” ҳисобварағидан амалиётларни амалга ошириш давомида тизимдаги узилишлар ёки техник носозликлар натижасида ноаниқликлар юзага келганда зудлик билан Банкнинг </w:t>
      </w:r>
      <w:r w:rsidR="00311A4E">
        <w:rPr>
          <w:rFonts w:ascii="Times New Roman" w:hAnsi="Times New Roman" w:cs="Times New Roman"/>
          <w:sz w:val="24"/>
          <w:szCs w:val="24"/>
          <w:lang w:val="uz-Cyrl-UZ"/>
        </w:rPr>
        <w:t>алоқа маркази</w:t>
      </w:r>
      <w:r w:rsidRPr="00C32C37">
        <w:rPr>
          <w:rFonts w:ascii="Times New Roman" w:hAnsi="Times New Roman" w:cs="Times New Roman"/>
          <w:sz w:val="24"/>
          <w:szCs w:val="24"/>
          <w:lang w:val="uz-Cyrl-UZ"/>
        </w:rPr>
        <w:t xml:space="preserve"> 71-200-11-100 телефон рақами </w:t>
      </w:r>
      <w:r w:rsidR="00311A4E">
        <w:rPr>
          <w:rFonts w:ascii="Times New Roman" w:hAnsi="Times New Roman" w:cs="Times New Roman"/>
          <w:sz w:val="24"/>
          <w:szCs w:val="24"/>
          <w:lang w:val="uz-Cyrl-UZ"/>
        </w:rPr>
        <w:t>ёки</w:t>
      </w:r>
      <w:r w:rsidRPr="00C32C37">
        <w:rPr>
          <w:rFonts w:ascii="Times New Roman" w:hAnsi="Times New Roman" w:cs="Times New Roman"/>
          <w:sz w:val="24"/>
          <w:szCs w:val="24"/>
          <w:lang w:val="uz-Cyrl-UZ"/>
        </w:rPr>
        <w:t xml:space="preserve"> 1355 қисқа рақамлари</w:t>
      </w:r>
      <w:r w:rsidR="007659CB">
        <w:rPr>
          <w:rFonts w:ascii="Times New Roman" w:hAnsi="Times New Roman" w:cs="Times New Roman"/>
          <w:sz w:val="24"/>
          <w:szCs w:val="24"/>
          <w:lang w:val="uz-Cyrl-UZ"/>
        </w:rPr>
        <w:t>га</w:t>
      </w:r>
      <w:r w:rsidRPr="00C32C37">
        <w:rPr>
          <w:rFonts w:ascii="Times New Roman" w:hAnsi="Times New Roman" w:cs="Times New Roman"/>
          <w:sz w:val="24"/>
          <w:szCs w:val="24"/>
          <w:lang w:val="uz-Cyrl-UZ"/>
        </w:rPr>
        <w:t xml:space="preserve"> қўнғироқ қилиб хабар бериш;</w:t>
      </w:r>
    </w:p>
    <w:p w14:paraId="3349FF2B" w14:textId="2944C280" w:rsidR="00035C44" w:rsidRDefault="00035C44" w:rsidP="003764C9">
      <w:pPr>
        <w:pStyle w:val="a3"/>
        <w:numPr>
          <w:ilvl w:val="2"/>
          <w:numId w:val="1"/>
        </w:numPr>
        <w:tabs>
          <w:tab w:val="left" w:pos="1134"/>
        </w:tabs>
        <w:ind w:left="0" w:firstLine="567"/>
        <w:jc w:val="both"/>
        <w:rPr>
          <w:rFonts w:ascii="Times New Roman" w:hAnsi="Times New Roman" w:cs="Times New Roman"/>
          <w:sz w:val="24"/>
          <w:szCs w:val="24"/>
          <w:lang w:val="uz-Cyrl-UZ"/>
        </w:rPr>
      </w:pPr>
      <w:bookmarkStart w:id="1" w:name="_Hlk186882050"/>
      <w:r w:rsidRPr="00671E40">
        <w:rPr>
          <w:rFonts w:ascii="Times New Roman" w:hAnsi="Times New Roman" w:cs="Times New Roman"/>
          <w:sz w:val="24"/>
          <w:szCs w:val="24"/>
          <w:lang w:val="uz-Cyrl-UZ"/>
        </w:rPr>
        <w:t>Тизимдаги бо</w:t>
      </w:r>
      <w:r w:rsidR="00826F06" w:rsidRPr="00671E40">
        <w:rPr>
          <w:rFonts w:ascii="Times New Roman" w:hAnsi="Times New Roman" w:cs="Times New Roman"/>
          <w:sz w:val="24"/>
          <w:szCs w:val="24"/>
          <w:lang w:val="uz-Cyrl-UZ"/>
        </w:rPr>
        <w:t>ғ</w:t>
      </w:r>
      <w:r w:rsidRPr="00671E40">
        <w:rPr>
          <w:rFonts w:ascii="Times New Roman" w:hAnsi="Times New Roman" w:cs="Times New Roman"/>
          <w:sz w:val="24"/>
          <w:szCs w:val="24"/>
          <w:lang w:val="uz-Cyrl-UZ"/>
        </w:rPr>
        <w:t xml:space="preserve">ланиш учун берилган </w:t>
      </w:r>
      <w:r w:rsidR="00DE6074" w:rsidRPr="00671E40">
        <w:rPr>
          <w:rFonts w:ascii="Times New Roman" w:hAnsi="Times New Roman" w:cs="Times New Roman"/>
          <w:b/>
          <w:sz w:val="24"/>
          <w:szCs w:val="24"/>
          <w:lang w:val="uz-Cyrl-UZ"/>
        </w:rPr>
        <w:t xml:space="preserve">ЛОГИН, ПАРОЛЬ </w:t>
      </w:r>
      <w:r w:rsidR="00DE6074" w:rsidRPr="00671E40">
        <w:rPr>
          <w:rFonts w:ascii="Times New Roman" w:hAnsi="Times New Roman" w:cs="Times New Roman"/>
          <w:sz w:val="24"/>
          <w:szCs w:val="24"/>
          <w:lang w:val="uz-Cyrl-UZ"/>
        </w:rPr>
        <w:t>ва</w:t>
      </w:r>
      <w:r w:rsidR="00DE6074" w:rsidRPr="00671E40">
        <w:rPr>
          <w:rFonts w:ascii="Times New Roman" w:hAnsi="Times New Roman" w:cs="Times New Roman"/>
          <w:b/>
          <w:sz w:val="24"/>
          <w:szCs w:val="24"/>
          <w:lang w:val="uz-Cyrl-UZ"/>
        </w:rPr>
        <w:t xml:space="preserve"> PIN кодни </w:t>
      </w:r>
      <w:r w:rsidR="00DE6074" w:rsidRPr="00671E40">
        <w:rPr>
          <w:rFonts w:ascii="Times New Roman" w:hAnsi="Times New Roman" w:cs="Times New Roman"/>
          <w:sz w:val="24"/>
          <w:szCs w:val="24"/>
          <w:lang w:val="uz-Cyrl-UZ"/>
        </w:rPr>
        <w:t>учинчи шахсга ошкор қилмаслик</w:t>
      </w:r>
      <w:r w:rsidRPr="00671E40">
        <w:rPr>
          <w:rFonts w:ascii="Times New Roman" w:hAnsi="Times New Roman" w:cs="Times New Roman"/>
          <w:sz w:val="24"/>
          <w:szCs w:val="24"/>
          <w:lang w:val="uz-Cyrl-UZ"/>
        </w:rPr>
        <w:t>;</w:t>
      </w:r>
      <w:bookmarkEnd w:id="1"/>
    </w:p>
    <w:p w14:paraId="4DE66D49" w14:textId="02ECD4A8" w:rsidR="006406B6" w:rsidRPr="00671E40" w:rsidRDefault="006406B6" w:rsidP="003764C9">
      <w:pPr>
        <w:pStyle w:val="a3"/>
        <w:numPr>
          <w:ilvl w:val="2"/>
          <w:numId w:val="1"/>
        </w:numPr>
        <w:tabs>
          <w:tab w:val="left" w:pos="1134"/>
        </w:tabs>
        <w:ind w:left="0" w:firstLine="567"/>
        <w:jc w:val="both"/>
        <w:rPr>
          <w:rFonts w:ascii="Times New Roman" w:hAnsi="Times New Roman" w:cs="Times New Roman"/>
          <w:sz w:val="24"/>
          <w:szCs w:val="24"/>
          <w:lang w:val="uz-Cyrl-UZ"/>
        </w:rPr>
      </w:pPr>
      <w:r w:rsidRPr="00C32C37">
        <w:rPr>
          <w:rFonts w:ascii="Times New Roman" w:hAnsi="Times New Roman" w:cs="Times New Roman"/>
          <w:sz w:val="24"/>
          <w:szCs w:val="24"/>
          <w:lang w:val="uz-Cyrl-UZ"/>
        </w:rPr>
        <w:t>Мижоз ўзи ҳақидаги маълумотларни жумладан,</w:t>
      </w:r>
      <w:r w:rsidRPr="00C32C37">
        <w:rPr>
          <w:rFonts w:ascii="Times New Roman" w:hAnsi="Times New Roman" w:cs="Times New Roman"/>
          <w:b/>
          <w:sz w:val="24"/>
          <w:szCs w:val="24"/>
          <w:lang w:val="uz-Cyrl-UZ"/>
        </w:rPr>
        <w:t xml:space="preserve"> ЛОГИН, ПАРОЛЬ </w:t>
      </w:r>
      <w:r w:rsidRPr="00C32C37">
        <w:rPr>
          <w:rFonts w:ascii="Times New Roman" w:hAnsi="Times New Roman" w:cs="Times New Roman"/>
          <w:sz w:val="24"/>
          <w:szCs w:val="24"/>
          <w:lang w:val="uz-Cyrl-UZ"/>
        </w:rPr>
        <w:t>ва</w:t>
      </w:r>
      <w:r w:rsidRPr="00C32C37">
        <w:rPr>
          <w:rFonts w:ascii="Times New Roman" w:hAnsi="Times New Roman" w:cs="Times New Roman"/>
          <w:b/>
          <w:sz w:val="24"/>
          <w:szCs w:val="24"/>
          <w:lang w:val="uz-Cyrl-UZ"/>
        </w:rPr>
        <w:t xml:space="preserve"> PIN код</w:t>
      </w:r>
      <w:r w:rsidRPr="00C32C37">
        <w:rPr>
          <w:rFonts w:ascii="Times New Roman" w:hAnsi="Times New Roman" w:cs="Times New Roman"/>
          <w:sz w:val="24"/>
          <w:szCs w:val="24"/>
          <w:lang w:val="uz-Cyrl-UZ"/>
        </w:rPr>
        <w:t xml:space="preserve">ни унутиб қўйганда қайта тиклаш учун илованинг ПАРОЛни тиклаш функциясидан фойдаланади ёки </w:t>
      </w:r>
      <w:r w:rsidR="002620C6">
        <w:rPr>
          <w:rFonts w:ascii="Times New Roman" w:hAnsi="Times New Roman" w:cs="Times New Roman"/>
          <w:color w:val="000000"/>
          <w:sz w:val="24"/>
          <w:szCs w:val="24"/>
          <w:shd w:val="clear" w:color="auto" w:fill="FFFFFF"/>
          <w:lang w:val="uz-Cyrl-UZ"/>
        </w:rPr>
        <w:t>банкнинг</w:t>
      </w:r>
      <w:r w:rsidRPr="00C32C37">
        <w:rPr>
          <w:rFonts w:ascii="Times New Roman" w:hAnsi="Times New Roman" w:cs="Times New Roman"/>
          <w:color w:val="000000"/>
          <w:sz w:val="24"/>
          <w:szCs w:val="24"/>
          <w:shd w:val="clear" w:color="auto" w:fill="FFFFFF"/>
          <w:lang w:val="uz-Cyrl-UZ"/>
        </w:rPr>
        <w:t xml:space="preserve"> mobil</w:t>
      </w:r>
      <w:r w:rsidRPr="00C32C37">
        <w:rPr>
          <w:rFonts w:ascii="Times New Roman" w:hAnsi="Times New Roman" w:cs="Times New Roman"/>
          <w:sz w:val="24"/>
          <w:szCs w:val="24"/>
          <w:lang w:val="uz-Cyrl-UZ"/>
        </w:rPr>
        <w:t xml:space="preserve"> иловасини қайта юклаб олади ҳамда қайтадан рўйхатдан (Идентификациядан) ўтади;</w:t>
      </w:r>
    </w:p>
    <w:p w14:paraId="5B4BEFC8" w14:textId="6B5134C5" w:rsidR="007533CF" w:rsidRPr="007533CF" w:rsidRDefault="003764C9" w:rsidP="007533CF">
      <w:pPr>
        <w:pStyle w:val="a3"/>
        <w:tabs>
          <w:tab w:val="left" w:pos="1134"/>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4.2.</w:t>
      </w:r>
      <w:r w:rsidR="007533CF">
        <w:rPr>
          <w:rFonts w:ascii="Times New Roman" w:hAnsi="Times New Roman" w:cs="Times New Roman"/>
          <w:sz w:val="24"/>
          <w:szCs w:val="24"/>
          <w:lang w:val="uz-Cyrl-UZ"/>
        </w:rPr>
        <w:t>8</w:t>
      </w:r>
      <w:r>
        <w:rPr>
          <w:rFonts w:ascii="Times New Roman" w:hAnsi="Times New Roman" w:cs="Times New Roman"/>
          <w:sz w:val="24"/>
          <w:szCs w:val="24"/>
          <w:lang w:val="uz-Cyrl-UZ"/>
        </w:rPr>
        <w:t xml:space="preserve">. </w:t>
      </w:r>
      <w:bookmarkStart w:id="2" w:name="_Hlk186882967"/>
      <w:r w:rsidR="00035C44" w:rsidRPr="00671E40">
        <w:rPr>
          <w:rFonts w:ascii="Times New Roman" w:hAnsi="Times New Roman" w:cs="Times New Roman"/>
          <w:sz w:val="24"/>
          <w:szCs w:val="24"/>
          <w:lang w:val="uz-Cyrl-UZ"/>
        </w:rPr>
        <w:t>Мобил</w:t>
      </w:r>
      <w:r w:rsidR="00644F2A">
        <w:rPr>
          <w:rFonts w:ascii="Times New Roman" w:hAnsi="Times New Roman" w:cs="Times New Roman"/>
          <w:sz w:val="24"/>
          <w:szCs w:val="24"/>
          <w:lang w:val="uz-Cyrl-UZ"/>
        </w:rPr>
        <w:t>ь</w:t>
      </w:r>
      <w:r w:rsidR="00035C44" w:rsidRPr="00671E40">
        <w:rPr>
          <w:rFonts w:ascii="Times New Roman" w:hAnsi="Times New Roman" w:cs="Times New Roman"/>
          <w:sz w:val="24"/>
          <w:szCs w:val="24"/>
          <w:lang w:val="uz-Cyrl-UZ"/>
        </w:rPr>
        <w:t xml:space="preserve"> алоқа ёки интернет тармоғи орқали банк амалиётларини бошқа </w:t>
      </w:r>
      <w:r w:rsidR="002D042E" w:rsidRPr="00671E40">
        <w:rPr>
          <w:rFonts w:ascii="Times New Roman" w:hAnsi="Times New Roman" w:cs="Times New Roman"/>
          <w:sz w:val="24"/>
          <w:szCs w:val="24"/>
          <w:lang w:val="uz-Cyrl-UZ"/>
        </w:rPr>
        <w:t xml:space="preserve">учинчи </w:t>
      </w:r>
      <w:r w:rsidR="00035C44" w:rsidRPr="00671E40">
        <w:rPr>
          <w:rFonts w:ascii="Times New Roman" w:hAnsi="Times New Roman" w:cs="Times New Roman"/>
          <w:sz w:val="24"/>
          <w:szCs w:val="24"/>
          <w:lang w:val="uz-Cyrl-UZ"/>
        </w:rPr>
        <w:t>шахслар иштирокисиз ёки кузатувисиз амалга ошириши;</w:t>
      </w:r>
    </w:p>
    <w:bookmarkEnd w:id="2"/>
    <w:p w14:paraId="18476C94" w14:textId="23556B92" w:rsidR="00142A2B" w:rsidRPr="007533CF" w:rsidRDefault="007533CF" w:rsidP="007533CF">
      <w:pPr>
        <w:tabs>
          <w:tab w:val="left" w:pos="1134"/>
        </w:tabs>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4.2.9. </w:t>
      </w:r>
      <w:r w:rsidR="006406B6" w:rsidRPr="007533CF">
        <w:rPr>
          <w:rFonts w:ascii="Times New Roman" w:hAnsi="Times New Roman" w:cs="Times New Roman"/>
          <w:sz w:val="24"/>
          <w:szCs w:val="24"/>
          <w:lang w:val="uz-Cyrl-UZ"/>
        </w:rPr>
        <w:t>Мобильный ДВ талаб қилиб олингунча 20206000........ хисобрақамига муддатидан олдин ва муддати тугагандан сўнг ўтказилган омонат маблағлари ва унга хисобланган фоизларини м</w:t>
      </w:r>
      <w:r w:rsidR="006406B6" w:rsidRPr="00D904E2">
        <w:rPr>
          <w:rFonts w:ascii="Times New Roman" w:hAnsi="Times New Roman" w:cs="Times New Roman"/>
          <w:sz w:val="24"/>
          <w:szCs w:val="24"/>
          <w:lang w:val="uz-Cyrl-UZ"/>
        </w:rPr>
        <w:t>ижоз томонидан бошқа тижорат банки томонидан миллий валютада эмиссия қилинган банк пластик карточкаларига ўтказилганда ў</w:t>
      </w:r>
      <w:r w:rsidR="003557EE" w:rsidRPr="00D904E2">
        <w:rPr>
          <w:rFonts w:ascii="Times New Roman" w:hAnsi="Times New Roman" w:cs="Times New Roman"/>
          <w:sz w:val="24"/>
          <w:szCs w:val="24"/>
          <w:lang w:val="uz-Cyrl-UZ"/>
        </w:rPr>
        <w:t>т</w:t>
      </w:r>
      <w:r w:rsidR="006406B6" w:rsidRPr="00D904E2">
        <w:rPr>
          <w:rFonts w:ascii="Times New Roman" w:hAnsi="Times New Roman" w:cs="Times New Roman"/>
          <w:sz w:val="24"/>
          <w:szCs w:val="24"/>
          <w:lang w:val="uz-Cyrl-UZ"/>
        </w:rPr>
        <w:t xml:space="preserve">казма суммасидан </w:t>
      </w:r>
      <w:r w:rsidR="000A52D7" w:rsidRPr="00D904E2">
        <w:rPr>
          <w:rFonts w:ascii="Times New Roman" w:hAnsi="Times New Roman" w:cs="Times New Roman"/>
          <w:sz w:val="24"/>
          <w:szCs w:val="24"/>
          <w:lang w:val="uz-Cyrl-UZ"/>
        </w:rPr>
        <w:t>0,6 фоиз миқдорида</w:t>
      </w:r>
      <w:r w:rsidR="006406B6" w:rsidRPr="00D904E2">
        <w:rPr>
          <w:rFonts w:ascii="Times New Roman" w:hAnsi="Times New Roman" w:cs="Times New Roman"/>
          <w:sz w:val="24"/>
          <w:szCs w:val="24"/>
          <w:lang w:val="uz-Cyrl-UZ"/>
        </w:rPr>
        <w:t xml:space="preserve"> банк хизматин</w:t>
      </w:r>
      <w:r w:rsidR="006406B6" w:rsidRPr="007533CF">
        <w:rPr>
          <w:rFonts w:ascii="Times New Roman" w:hAnsi="Times New Roman" w:cs="Times New Roman"/>
          <w:sz w:val="24"/>
          <w:szCs w:val="24"/>
          <w:lang w:val="uz-Cyrl-UZ"/>
        </w:rPr>
        <w:t xml:space="preserve">и тўлайди. </w:t>
      </w:r>
    </w:p>
    <w:p w14:paraId="071D1A66" w14:textId="77777777" w:rsidR="003764C9" w:rsidRPr="003764C9" w:rsidRDefault="003764C9" w:rsidP="007533CF">
      <w:pPr>
        <w:pStyle w:val="a3"/>
        <w:numPr>
          <w:ilvl w:val="1"/>
          <w:numId w:val="1"/>
        </w:numPr>
        <w:jc w:val="both"/>
        <w:rPr>
          <w:rFonts w:ascii="Times New Roman" w:hAnsi="Times New Roman" w:cs="Times New Roman"/>
          <w:b/>
          <w:sz w:val="24"/>
          <w:szCs w:val="24"/>
          <w:lang w:val="uz-Cyrl-UZ"/>
        </w:rPr>
      </w:pPr>
      <w:r w:rsidRPr="003764C9">
        <w:rPr>
          <w:rFonts w:ascii="Times New Roman" w:hAnsi="Times New Roman" w:cs="Times New Roman"/>
          <w:b/>
          <w:sz w:val="24"/>
          <w:szCs w:val="24"/>
          <w:lang w:val="uz-Cyrl-UZ"/>
        </w:rPr>
        <w:t>Банкнинг ҳуқуқлари:</w:t>
      </w:r>
    </w:p>
    <w:p w14:paraId="0CB71760" w14:textId="77777777" w:rsidR="006406B6" w:rsidRDefault="003764C9" w:rsidP="006406B6">
      <w:pPr>
        <w:pStyle w:val="a3"/>
        <w:numPr>
          <w:ilvl w:val="2"/>
          <w:numId w:val="10"/>
        </w:numPr>
        <w:tabs>
          <w:tab w:val="left" w:pos="1134"/>
        </w:tabs>
        <w:ind w:left="0" w:firstLine="567"/>
        <w:jc w:val="both"/>
        <w:rPr>
          <w:rFonts w:ascii="Times New Roman" w:hAnsi="Times New Roman" w:cs="Times New Roman"/>
          <w:sz w:val="24"/>
          <w:szCs w:val="24"/>
          <w:lang w:val="uz-Cyrl-UZ"/>
        </w:rPr>
      </w:pPr>
      <w:r w:rsidRPr="003764C9">
        <w:rPr>
          <w:rFonts w:ascii="Times New Roman" w:hAnsi="Times New Roman" w:cs="Times New Roman"/>
          <w:sz w:val="24"/>
          <w:szCs w:val="24"/>
          <w:lang w:val="uz-Cyrl-UZ"/>
        </w:rPr>
        <w:t>Мижоз томонидан шартноманинг шарти бузилган тақдирда ҳисобланган ва тўланган фоизларни шартномада белгиланган миқдорда қайта ҳисоб-китоб қилиш ҳамда ҳисобварақдаги</w:t>
      </w:r>
      <w:r w:rsidR="00A21F2F">
        <w:rPr>
          <w:rFonts w:ascii="Times New Roman" w:hAnsi="Times New Roman" w:cs="Times New Roman"/>
          <w:sz w:val="24"/>
          <w:szCs w:val="24"/>
          <w:lang w:val="uz-Cyrl-UZ"/>
        </w:rPr>
        <w:t xml:space="preserve"> </w:t>
      </w:r>
      <w:r w:rsidRPr="003764C9">
        <w:rPr>
          <w:rFonts w:ascii="Times New Roman" w:hAnsi="Times New Roman" w:cs="Times New Roman"/>
          <w:sz w:val="24"/>
          <w:szCs w:val="24"/>
          <w:lang w:val="uz-Cyrl-UZ"/>
        </w:rPr>
        <w:t>қолдиғидан чегириб қолиш;</w:t>
      </w:r>
      <w:r w:rsidR="006406B6">
        <w:rPr>
          <w:rFonts w:ascii="Times New Roman" w:hAnsi="Times New Roman" w:cs="Times New Roman"/>
          <w:sz w:val="24"/>
          <w:szCs w:val="24"/>
          <w:lang w:val="uz-Cyrl-UZ"/>
        </w:rPr>
        <w:t xml:space="preserve"> </w:t>
      </w:r>
    </w:p>
    <w:p w14:paraId="3D5D561C" w14:textId="5743E3EF" w:rsidR="003764C9" w:rsidRPr="003557EE" w:rsidRDefault="006406B6" w:rsidP="006406B6">
      <w:pPr>
        <w:pStyle w:val="a3"/>
        <w:numPr>
          <w:ilvl w:val="2"/>
          <w:numId w:val="10"/>
        </w:numPr>
        <w:tabs>
          <w:tab w:val="left" w:pos="1134"/>
        </w:tabs>
        <w:ind w:left="0" w:firstLine="567"/>
        <w:jc w:val="both"/>
        <w:rPr>
          <w:rFonts w:ascii="Times New Roman" w:hAnsi="Times New Roman" w:cs="Times New Roman"/>
          <w:sz w:val="24"/>
          <w:szCs w:val="24"/>
          <w:lang w:val="uz-Cyrl-UZ"/>
        </w:rPr>
      </w:pPr>
      <w:r w:rsidRPr="006406B6">
        <w:rPr>
          <w:rFonts w:ascii="Times New Roman" w:hAnsi="Times New Roman" w:cs="Times New Roman"/>
          <w:sz w:val="24"/>
          <w:szCs w:val="24"/>
          <w:lang w:val="uz-Cyrl-UZ"/>
        </w:rPr>
        <w:t>Шартноманинг муддати тугагандан сўнг Мобильный ДВ</w:t>
      </w:r>
      <w:r w:rsidRPr="006406B6">
        <w:rPr>
          <w:rFonts w:ascii="Times New Roman" w:hAnsi="Times New Roman"/>
          <w:sz w:val="24"/>
          <w:szCs w:val="24"/>
          <w:lang w:val="uz-Cyrl-UZ"/>
        </w:rPr>
        <w:t xml:space="preserve"> </w:t>
      </w:r>
      <w:r w:rsidRPr="006406B6">
        <w:rPr>
          <w:rFonts w:ascii="Times New Roman" w:hAnsi="Times New Roman"/>
          <w:sz w:val="24"/>
          <w:szCs w:val="24"/>
          <w:lang w:val="uz-Latn-UZ"/>
        </w:rPr>
        <w:t>талаб қилиб олингунча</w:t>
      </w:r>
      <w:r w:rsidRPr="006406B6">
        <w:rPr>
          <w:rFonts w:ascii="Times New Roman" w:hAnsi="Times New Roman"/>
          <w:sz w:val="24"/>
          <w:szCs w:val="24"/>
          <w:lang w:val="uz-Cyrl-UZ"/>
        </w:rPr>
        <w:t xml:space="preserve"> </w:t>
      </w:r>
      <w:r w:rsidRPr="006406B6">
        <w:rPr>
          <w:rFonts w:ascii="Times New Roman" w:hAnsi="Times New Roman"/>
          <w:sz w:val="24"/>
          <w:szCs w:val="24"/>
          <w:lang w:val="uz-Latn-UZ"/>
        </w:rPr>
        <w:t>20206</w:t>
      </w:r>
      <w:r w:rsidRPr="006406B6">
        <w:rPr>
          <w:rFonts w:ascii="Times New Roman" w:hAnsi="Times New Roman"/>
          <w:sz w:val="24"/>
          <w:szCs w:val="24"/>
          <w:lang w:val="uz-Cyrl-UZ"/>
        </w:rPr>
        <w:t>000........</w:t>
      </w:r>
      <w:r w:rsidRPr="006406B6">
        <w:rPr>
          <w:rFonts w:ascii="Times New Roman" w:hAnsi="Times New Roman"/>
          <w:sz w:val="24"/>
          <w:szCs w:val="24"/>
          <w:lang w:val="uz-Latn-UZ"/>
        </w:rPr>
        <w:t xml:space="preserve"> </w:t>
      </w:r>
      <w:r w:rsidRPr="006406B6">
        <w:rPr>
          <w:rFonts w:ascii="Times New Roman" w:hAnsi="Times New Roman" w:cs="Times New Roman"/>
          <w:sz w:val="24"/>
          <w:szCs w:val="24"/>
          <w:lang w:val="uz-Cyrl-UZ"/>
        </w:rPr>
        <w:t>ҳисобварағига ўтказилган омонат маблағларни в</w:t>
      </w:r>
      <w:r w:rsidRPr="003557EE">
        <w:rPr>
          <w:rFonts w:ascii="Times New Roman" w:hAnsi="Times New Roman" w:cs="Times New Roman"/>
          <w:sz w:val="24"/>
          <w:szCs w:val="24"/>
          <w:lang w:val="uz-Cyrl-UZ"/>
        </w:rPr>
        <w:t>а унга ҳисобланган фоизларни Мижознинг банк пластик картасига қайтиш</w:t>
      </w:r>
      <w:r w:rsidRPr="003557EE">
        <w:rPr>
          <w:rFonts w:ascii="Times New Roman" w:hAnsi="Times New Roman" w:cs="Times New Roman"/>
          <w:sz w:val="24"/>
          <w:szCs w:val="24"/>
          <w:lang w:val="uz-Latn-UZ"/>
        </w:rPr>
        <w:t>ни таъминлаш</w:t>
      </w:r>
      <w:r w:rsidRPr="003557EE">
        <w:rPr>
          <w:rFonts w:ascii="Times New Roman" w:hAnsi="Times New Roman" w:cs="Times New Roman"/>
          <w:sz w:val="24"/>
          <w:szCs w:val="24"/>
          <w:lang w:val="uz-Cyrl-UZ"/>
        </w:rPr>
        <w:t>;</w:t>
      </w:r>
    </w:p>
    <w:p w14:paraId="628C2376" w14:textId="2620758E" w:rsidR="003557EE" w:rsidRPr="007533CF" w:rsidRDefault="003557EE" w:rsidP="006406B6">
      <w:pPr>
        <w:pStyle w:val="a3"/>
        <w:numPr>
          <w:ilvl w:val="2"/>
          <w:numId w:val="10"/>
        </w:numPr>
        <w:tabs>
          <w:tab w:val="left" w:pos="1134"/>
        </w:tabs>
        <w:ind w:left="0" w:firstLine="567"/>
        <w:jc w:val="both"/>
        <w:rPr>
          <w:rFonts w:ascii="Times New Roman" w:hAnsi="Times New Roman" w:cs="Times New Roman"/>
          <w:sz w:val="24"/>
          <w:szCs w:val="24"/>
          <w:lang w:val="uz-Cyrl-UZ"/>
        </w:rPr>
      </w:pPr>
      <w:bookmarkStart w:id="3" w:name="_Hlk186882302"/>
      <w:bookmarkStart w:id="4" w:name="_Hlk186883090"/>
      <w:r w:rsidRPr="007533CF">
        <w:rPr>
          <w:rFonts w:ascii="Times New Roman" w:hAnsi="Times New Roman" w:cs="Times New Roman"/>
          <w:sz w:val="24"/>
          <w:szCs w:val="24"/>
          <w:lang w:val="uz-Cyrl-UZ"/>
        </w:rPr>
        <w:t>Банк ўз ихтиёрига боғлиқ бўлмаган оммавий тартибсизликлар, митинглар, кўча харакатлари, босқинчилик холатида ва тўловга қобилиятсизлик даврида омонат маблағини муддатидан олдин қайтариш бўйича жавобгар хисобланмайди.</w:t>
      </w:r>
      <w:bookmarkEnd w:id="3"/>
    </w:p>
    <w:bookmarkEnd w:id="4"/>
    <w:p w14:paraId="40BD3F4C" w14:textId="77777777" w:rsidR="004836DE" w:rsidRPr="00147BDE" w:rsidRDefault="004E30D5" w:rsidP="00142A2B">
      <w:pPr>
        <w:pStyle w:val="a3"/>
        <w:numPr>
          <w:ilvl w:val="1"/>
          <w:numId w:val="10"/>
        </w:numPr>
        <w:jc w:val="both"/>
        <w:rPr>
          <w:rFonts w:ascii="Times New Roman" w:hAnsi="Times New Roman" w:cs="Times New Roman"/>
          <w:b/>
          <w:sz w:val="24"/>
          <w:szCs w:val="24"/>
          <w:lang w:val="uz-Cyrl-UZ"/>
        </w:rPr>
      </w:pPr>
      <w:r w:rsidRPr="00147BDE">
        <w:rPr>
          <w:rFonts w:ascii="Times New Roman" w:hAnsi="Times New Roman" w:cs="Times New Roman"/>
          <w:b/>
          <w:sz w:val="24"/>
          <w:szCs w:val="24"/>
          <w:lang w:val="uz-Cyrl-UZ"/>
        </w:rPr>
        <w:t>Банкнинг мажбуриятлари</w:t>
      </w:r>
      <w:r w:rsidR="00AA1713" w:rsidRPr="00147BDE">
        <w:rPr>
          <w:rFonts w:ascii="Times New Roman" w:hAnsi="Times New Roman" w:cs="Times New Roman"/>
          <w:b/>
          <w:sz w:val="24"/>
          <w:szCs w:val="24"/>
          <w:lang w:val="en-US"/>
        </w:rPr>
        <w:t>:</w:t>
      </w:r>
    </w:p>
    <w:p w14:paraId="37321942" w14:textId="3FF50422" w:rsidR="002D042E" w:rsidRPr="00671E40" w:rsidRDefault="000F0697" w:rsidP="00142A2B">
      <w:pPr>
        <w:pStyle w:val="a3"/>
        <w:numPr>
          <w:ilvl w:val="2"/>
          <w:numId w:val="10"/>
        </w:numPr>
        <w:tabs>
          <w:tab w:val="left" w:pos="1276"/>
        </w:tabs>
        <w:ind w:left="0" w:firstLine="567"/>
        <w:jc w:val="both"/>
        <w:rPr>
          <w:rFonts w:ascii="Times New Roman" w:hAnsi="Times New Roman" w:cs="Times New Roman"/>
          <w:sz w:val="24"/>
          <w:szCs w:val="24"/>
          <w:lang w:val="uz-Cyrl-UZ"/>
        </w:rPr>
      </w:pPr>
      <w:r>
        <w:rPr>
          <w:rFonts w:ascii="Times New Roman" w:hAnsi="Times New Roman" w:cs="Times New Roman"/>
          <w:color w:val="000000"/>
          <w:sz w:val="24"/>
          <w:szCs w:val="24"/>
          <w:shd w:val="clear" w:color="auto" w:fill="FFFFFF"/>
          <w:lang w:val="uz-Cyrl-UZ"/>
        </w:rPr>
        <w:t>Банкнинг</w:t>
      </w:r>
      <w:r w:rsidR="00283492" w:rsidRPr="00F5563B">
        <w:rPr>
          <w:rFonts w:ascii="Times New Roman" w:hAnsi="Times New Roman" w:cs="Times New Roman"/>
          <w:color w:val="000000"/>
          <w:sz w:val="24"/>
          <w:szCs w:val="24"/>
          <w:shd w:val="clear" w:color="auto" w:fill="FFFFFF"/>
          <w:lang w:val="uz-Cyrl-UZ"/>
        </w:rPr>
        <w:t xml:space="preserve"> mobil</w:t>
      </w:r>
      <w:r w:rsidR="002D042E" w:rsidRPr="00671E40">
        <w:rPr>
          <w:rFonts w:ascii="Times New Roman" w:hAnsi="Times New Roman" w:cs="Times New Roman"/>
          <w:sz w:val="24"/>
          <w:szCs w:val="24"/>
          <w:lang w:val="uz-Cyrl-UZ"/>
        </w:rPr>
        <w:t xml:space="preserve"> иловаси юкланиб</w:t>
      </w:r>
      <w:r w:rsidR="00910C79">
        <w:rPr>
          <w:rFonts w:ascii="Times New Roman" w:hAnsi="Times New Roman" w:cs="Times New Roman"/>
          <w:sz w:val="24"/>
          <w:szCs w:val="24"/>
          <w:lang w:val="uz-Cyrl-UZ"/>
        </w:rPr>
        <w:t>,</w:t>
      </w:r>
      <w:r w:rsidR="002D042E" w:rsidRPr="00671E40">
        <w:rPr>
          <w:rFonts w:ascii="Times New Roman" w:hAnsi="Times New Roman" w:cs="Times New Roman"/>
          <w:sz w:val="24"/>
          <w:szCs w:val="24"/>
          <w:lang w:val="uz-Cyrl-UZ"/>
        </w:rPr>
        <w:t xml:space="preserve"> ушбу шартнома шартлари </w:t>
      </w:r>
      <w:r w:rsidR="001171D2">
        <w:rPr>
          <w:rFonts w:ascii="Times New Roman" w:hAnsi="Times New Roman" w:cs="Times New Roman"/>
          <w:sz w:val="24"/>
          <w:szCs w:val="24"/>
          <w:lang w:val="uz-Cyrl-UZ"/>
        </w:rPr>
        <w:t>м</w:t>
      </w:r>
      <w:r w:rsidR="002D042E" w:rsidRPr="00671E40">
        <w:rPr>
          <w:rFonts w:ascii="Times New Roman" w:hAnsi="Times New Roman" w:cs="Times New Roman"/>
          <w:sz w:val="24"/>
          <w:szCs w:val="24"/>
          <w:lang w:val="uz-Cyrl-UZ"/>
        </w:rPr>
        <w:t xml:space="preserve">ижоз томонидан қабул қилингандан сўнг “Онлайн омонат” ҳисобварағидаги маблағини кирим қилиш; </w:t>
      </w:r>
    </w:p>
    <w:p w14:paraId="17FFB9DE" w14:textId="77777777" w:rsidR="004E30D5" w:rsidRPr="00147BDE" w:rsidRDefault="002D042E" w:rsidP="00142A2B">
      <w:pPr>
        <w:pStyle w:val="a3"/>
        <w:numPr>
          <w:ilvl w:val="2"/>
          <w:numId w:val="10"/>
        </w:numPr>
        <w:tabs>
          <w:tab w:val="left" w:pos="1276"/>
        </w:tabs>
        <w:ind w:left="0" w:firstLine="567"/>
        <w:jc w:val="both"/>
        <w:rPr>
          <w:rFonts w:ascii="Times New Roman" w:hAnsi="Times New Roman" w:cs="Times New Roman"/>
          <w:sz w:val="24"/>
          <w:szCs w:val="24"/>
          <w:lang w:val="uz-Cyrl-UZ"/>
        </w:rPr>
      </w:pPr>
      <w:r w:rsidRPr="00147BDE">
        <w:rPr>
          <w:rFonts w:ascii="Times New Roman" w:hAnsi="Times New Roman" w:cs="Times New Roman"/>
          <w:sz w:val="24"/>
          <w:szCs w:val="24"/>
          <w:lang w:val="uz-Cyrl-UZ"/>
        </w:rPr>
        <w:t xml:space="preserve">Ушбу “Онлайн омонат” бўйича операцияларни қайд этиб бориш мақсадида Мижоз номига автоматик тарзда тегишли </w:t>
      </w:r>
      <w:r w:rsidR="004E30D5" w:rsidRPr="00147BDE">
        <w:rPr>
          <w:rFonts w:ascii="Times New Roman" w:hAnsi="Times New Roman" w:cs="Times New Roman"/>
          <w:sz w:val="24"/>
          <w:szCs w:val="24"/>
          <w:lang w:val="uz-Cyrl-UZ"/>
        </w:rPr>
        <w:t>“Онлайн омонат” ҳисобварағи очиш;</w:t>
      </w:r>
    </w:p>
    <w:p w14:paraId="488A38AA" w14:textId="77777777" w:rsidR="004E30D5" w:rsidRPr="00671E40" w:rsidRDefault="004E30D5" w:rsidP="00142A2B">
      <w:pPr>
        <w:pStyle w:val="a3"/>
        <w:numPr>
          <w:ilvl w:val="2"/>
          <w:numId w:val="10"/>
        </w:numPr>
        <w:tabs>
          <w:tab w:val="left" w:pos="1276"/>
        </w:tabs>
        <w:ind w:left="0" w:firstLine="567"/>
        <w:jc w:val="both"/>
        <w:rPr>
          <w:rFonts w:ascii="Times New Roman" w:hAnsi="Times New Roman" w:cs="Times New Roman"/>
          <w:sz w:val="24"/>
          <w:szCs w:val="24"/>
          <w:lang w:val="uz-Cyrl-UZ"/>
        </w:rPr>
      </w:pPr>
      <w:r w:rsidRPr="00671E40">
        <w:rPr>
          <w:rFonts w:ascii="Times New Roman" w:hAnsi="Times New Roman" w:cs="Times New Roman"/>
          <w:sz w:val="24"/>
          <w:szCs w:val="24"/>
          <w:lang w:val="uz-Cyrl-UZ"/>
        </w:rPr>
        <w:t>Мижознинг электрон топшириғига асосан тегишли банк амалиётларини бажариш</w:t>
      </w:r>
      <w:r w:rsidRPr="00671E40">
        <w:rPr>
          <w:rFonts w:ascii="Times New Roman" w:hAnsi="Times New Roman" w:cs="Times New Roman"/>
          <w:sz w:val="24"/>
          <w:szCs w:val="24"/>
        </w:rPr>
        <w:t>;</w:t>
      </w:r>
    </w:p>
    <w:p w14:paraId="79ACA261" w14:textId="213F7694" w:rsidR="004E30D5" w:rsidRPr="007533CF" w:rsidRDefault="004E30D5" w:rsidP="00142A2B">
      <w:pPr>
        <w:pStyle w:val="a3"/>
        <w:numPr>
          <w:ilvl w:val="2"/>
          <w:numId w:val="10"/>
        </w:numPr>
        <w:tabs>
          <w:tab w:val="left" w:pos="1276"/>
        </w:tabs>
        <w:ind w:left="0" w:firstLine="567"/>
        <w:jc w:val="both"/>
        <w:rPr>
          <w:rFonts w:ascii="Times New Roman" w:hAnsi="Times New Roman" w:cs="Times New Roman"/>
          <w:sz w:val="24"/>
          <w:szCs w:val="24"/>
          <w:lang w:val="uz-Cyrl-UZ"/>
        </w:rPr>
      </w:pPr>
      <w:r w:rsidRPr="00671E40">
        <w:rPr>
          <w:rFonts w:ascii="Times New Roman" w:hAnsi="Times New Roman" w:cs="Times New Roman"/>
          <w:sz w:val="24"/>
          <w:szCs w:val="24"/>
          <w:lang w:val="uz-Cyrl-UZ"/>
        </w:rPr>
        <w:t xml:space="preserve">Шартнома шартларига асосан Мижознинг “Онлайн омонат” ҳисобварағидаги маблағига фоиз ҳисоблаш ва шартномада белгиланган муддатда </w:t>
      </w:r>
      <w:bookmarkStart w:id="5" w:name="_Hlk186882343"/>
      <w:r w:rsidR="004E27D8" w:rsidRPr="007533CF">
        <w:rPr>
          <w:rFonts w:ascii="Times New Roman" w:hAnsi="Times New Roman" w:cs="Times New Roman"/>
          <w:sz w:val="24"/>
          <w:szCs w:val="24"/>
          <w:lang w:val="uz-Cyrl-UZ"/>
        </w:rPr>
        <w:t xml:space="preserve">Мобильный ДВ </w:t>
      </w:r>
      <w:r w:rsidR="00142A2B" w:rsidRPr="007533CF">
        <w:rPr>
          <w:rFonts w:ascii="Times New Roman" w:hAnsi="Times New Roman" w:cs="Times New Roman"/>
          <w:sz w:val="24"/>
          <w:szCs w:val="24"/>
          <w:lang w:val="uz-Cyrl-UZ"/>
        </w:rPr>
        <w:t>(</w:t>
      </w:r>
      <w:r w:rsidR="00AD1F09" w:rsidRPr="007533CF">
        <w:rPr>
          <w:rFonts w:ascii="Times New Roman" w:hAnsi="Times New Roman" w:cs="Times New Roman"/>
          <w:sz w:val="24"/>
          <w:szCs w:val="24"/>
          <w:lang w:val="uz-Cyrl-UZ"/>
        </w:rPr>
        <w:t>20206</w:t>
      </w:r>
      <w:r w:rsidR="005E4CD6" w:rsidRPr="007533CF">
        <w:rPr>
          <w:rFonts w:ascii="Times New Roman" w:hAnsi="Times New Roman" w:cs="Times New Roman"/>
          <w:sz w:val="24"/>
          <w:szCs w:val="24"/>
          <w:lang w:val="uz-Cyrl-UZ"/>
        </w:rPr>
        <w:t>000.......</w:t>
      </w:r>
      <w:r w:rsidR="00142A2B" w:rsidRPr="007533CF">
        <w:rPr>
          <w:rFonts w:ascii="Times New Roman" w:hAnsi="Times New Roman" w:cs="Times New Roman"/>
          <w:sz w:val="24"/>
          <w:szCs w:val="24"/>
          <w:lang w:val="uz-Cyrl-UZ"/>
        </w:rPr>
        <w:t>)</w:t>
      </w:r>
      <w:r w:rsidR="004E27D8" w:rsidRPr="007533CF">
        <w:rPr>
          <w:rFonts w:ascii="Times New Roman" w:hAnsi="Times New Roman" w:cs="Times New Roman"/>
          <w:sz w:val="24"/>
          <w:szCs w:val="24"/>
          <w:lang w:val="uz-Cyrl-UZ"/>
        </w:rPr>
        <w:t xml:space="preserve"> талаб қилиб олингунча</w:t>
      </w:r>
      <w:r w:rsidR="00142A2B" w:rsidRPr="007533CF">
        <w:rPr>
          <w:rFonts w:ascii="Times New Roman" w:hAnsi="Times New Roman" w:cs="Times New Roman"/>
          <w:sz w:val="24"/>
          <w:szCs w:val="24"/>
          <w:lang w:val="uz-Cyrl-UZ"/>
        </w:rPr>
        <w:t xml:space="preserve"> </w:t>
      </w:r>
      <w:r w:rsidR="002B42C2" w:rsidRPr="007533CF">
        <w:rPr>
          <w:rFonts w:ascii="Times New Roman" w:hAnsi="Times New Roman" w:cs="Times New Roman"/>
          <w:sz w:val="24"/>
          <w:szCs w:val="24"/>
          <w:lang w:val="uz-Cyrl-UZ"/>
        </w:rPr>
        <w:t>ҳ</w:t>
      </w:r>
      <w:r w:rsidR="002A5231" w:rsidRPr="007533CF">
        <w:rPr>
          <w:rFonts w:ascii="Times New Roman" w:hAnsi="Times New Roman" w:cs="Times New Roman"/>
          <w:sz w:val="24"/>
          <w:szCs w:val="24"/>
          <w:lang w:val="uz-Cyrl-UZ"/>
        </w:rPr>
        <w:t>исоб рақамига</w:t>
      </w:r>
      <w:r w:rsidR="00142A2B" w:rsidRPr="007533CF">
        <w:rPr>
          <w:rFonts w:ascii="Times New Roman" w:hAnsi="Times New Roman" w:cs="Times New Roman"/>
          <w:sz w:val="24"/>
          <w:szCs w:val="24"/>
          <w:lang w:val="uz-Cyrl-UZ"/>
        </w:rPr>
        <w:t xml:space="preserve"> </w:t>
      </w:r>
      <w:r w:rsidRPr="007533CF">
        <w:rPr>
          <w:rFonts w:ascii="Times New Roman" w:hAnsi="Times New Roman" w:cs="Times New Roman"/>
          <w:sz w:val="24"/>
          <w:szCs w:val="24"/>
          <w:lang w:val="uz-Cyrl-UZ"/>
        </w:rPr>
        <w:t>фоизларни тўлаш;</w:t>
      </w:r>
      <w:bookmarkEnd w:id="5"/>
    </w:p>
    <w:p w14:paraId="61695C86" w14:textId="043B9C21" w:rsidR="008B3A5A" w:rsidRPr="000164E4" w:rsidRDefault="001F79BC" w:rsidP="00142A2B">
      <w:pPr>
        <w:pStyle w:val="a3"/>
        <w:numPr>
          <w:ilvl w:val="2"/>
          <w:numId w:val="10"/>
        </w:numPr>
        <w:tabs>
          <w:tab w:val="left" w:pos="1276"/>
        </w:tabs>
        <w:ind w:left="0" w:firstLine="567"/>
        <w:jc w:val="both"/>
        <w:rPr>
          <w:rFonts w:ascii="Times New Roman" w:hAnsi="Times New Roman" w:cs="Times New Roman"/>
          <w:color w:val="FF0000"/>
          <w:sz w:val="24"/>
          <w:szCs w:val="24"/>
          <w:lang w:val="uz-Cyrl-UZ"/>
        </w:rPr>
      </w:pPr>
      <w:bookmarkStart w:id="6" w:name="_Hlk186882392"/>
      <w:r w:rsidRPr="007533CF">
        <w:rPr>
          <w:rFonts w:ascii="Times New Roman" w:hAnsi="Times New Roman" w:cs="Times New Roman"/>
          <w:sz w:val="24"/>
          <w:szCs w:val="24"/>
          <w:lang w:val="uz-Cyrl-UZ"/>
        </w:rPr>
        <w:lastRenderedPageBreak/>
        <w:t>О</w:t>
      </w:r>
      <w:r w:rsidR="008B3A5A" w:rsidRPr="007533CF">
        <w:rPr>
          <w:rFonts w:ascii="Times New Roman" w:hAnsi="Times New Roman" w:cs="Times New Roman"/>
          <w:sz w:val="24"/>
          <w:szCs w:val="24"/>
          <w:lang w:val="uz-Cyrl-UZ"/>
        </w:rPr>
        <w:t>монатига оид банк сирини ташкил этувчи маълумотлар сир сақланишини таъминлаш</w:t>
      </w:r>
      <w:r w:rsidR="00C0676E" w:rsidRPr="007533CF">
        <w:rPr>
          <w:rFonts w:ascii="Times New Roman" w:hAnsi="Times New Roman" w:cs="Times New Roman"/>
          <w:sz w:val="24"/>
          <w:szCs w:val="24"/>
          <w:lang w:val="uz-Cyrl-UZ"/>
        </w:rPr>
        <w:t xml:space="preserve"> </w:t>
      </w:r>
      <w:r w:rsidR="00142A2B" w:rsidRPr="007533CF">
        <w:rPr>
          <w:rFonts w:ascii="Times New Roman" w:hAnsi="Times New Roman" w:cs="Times New Roman"/>
          <w:sz w:val="24"/>
          <w:szCs w:val="24"/>
          <w:lang w:val="uz-Cyrl-UZ"/>
        </w:rPr>
        <w:t xml:space="preserve">(қонунчиликда белгиланган </w:t>
      </w:r>
      <w:r w:rsidR="002B42C2" w:rsidRPr="007533CF">
        <w:rPr>
          <w:rFonts w:ascii="Times New Roman" w:hAnsi="Times New Roman" w:cs="Times New Roman"/>
          <w:sz w:val="24"/>
          <w:szCs w:val="24"/>
          <w:lang w:val="uz-Cyrl-UZ"/>
        </w:rPr>
        <w:t>ҳ</w:t>
      </w:r>
      <w:r w:rsidR="00142A2B" w:rsidRPr="007533CF">
        <w:rPr>
          <w:rFonts w:ascii="Times New Roman" w:hAnsi="Times New Roman" w:cs="Times New Roman"/>
          <w:sz w:val="24"/>
          <w:szCs w:val="24"/>
          <w:lang w:val="uz-Cyrl-UZ"/>
        </w:rPr>
        <w:t>оллар бундан мустасно)</w:t>
      </w:r>
      <w:r w:rsidR="00396EBC" w:rsidRPr="007533CF">
        <w:rPr>
          <w:rFonts w:ascii="Times New Roman" w:hAnsi="Times New Roman" w:cs="Times New Roman"/>
          <w:sz w:val="24"/>
          <w:szCs w:val="24"/>
          <w:lang w:val="uz-Cyrl-UZ"/>
        </w:rPr>
        <w:t>;</w:t>
      </w:r>
    </w:p>
    <w:bookmarkEnd w:id="6"/>
    <w:p w14:paraId="220F7499" w14:textId="77777777" w:rsidR="00D57D9E" w:rsidRPr="00671E40" w:rsidRDefault="00D57D9E" w:rsidP="00D57D9E">
      <w:pPr>
        <w:pStyle w:val="a3"/>
        <w:ind w:left="708"/>
        <w:jc w:val="both"/>
        <w:rPr>
          <w:rFonts w:ascii="Times New Roman" w:hAnsi="Times New Roman" w:cs="Times New Roman"/>
          <w:sz w:val="24"/>
          <w:szCs w:val="24"/>
          <w:lang w:val="uz-Cyrl-UZ"/>
        </w:rPr>
      </w:pPr>
    </w:p>
    <w:p w14:paraId="45F8C4FC" w14:textId="77777777" w:rsidR="00380AB3" w:rsidRPr="00142A2B" w:rsidRDefault="00142A2B" w:rsidP="00142A2B">
      <w:pPr>
        <w:pStyle w:val="a3"/>
        <w:numPr>
          <w:ilvl w:val="0"/>
          <w:numId w:val="8"/>
        </w:numPr>
        <w:tabs>
          <w:tab w:val="left" w:pos="993"/>
        </w:tabs>
        <w:jc w:val="center"/>
        <w:rPr>
          <w:rFonts w:ascii="Times New Roman" w:hAnsi="Times New Roman" w:cs="Times New Roman"/>
          <w:b/>
          <w:sz w:val="24"/>
          <w:szCs w:val="24"/>
          <w:lang w:val="uz-Cyrl-UZ"/>
        </w:rPr>
      </w:pPr>
      <w:r w:rsidRPr="00142A2B">
        <w:rPr>
          <w:rFonts w:ascii="Times New Roman" w:hAnsi="Times New Roman" w:cs="Times New Roman"/>
          <w:b/>
          <w:sz w:val="24"/>
          <w:szCs w:val="24"/>
          <w:lang w:val="uz-Cyrl-UZ"/>
        </w:rPr>
        <w:t>Томонларнинг жавобгарлиги</w:t>
      </w:r>
    </w:p>
    <w:p w14:paraId="73A9C23F" w14:textId="21533E38" w:rsidR="00380AB3" w:rsidRPr="00142A2B" w:rsidRDefault="00380AB3" w:rsidP="00142A2B">
      <w:pPr>
        <w:pStyle w:val="a3"/>
        <w:numPr>
          <w:ilvl w:val="1"/>
          <w:numId w:val="8"/>
        </w:numPr>
        <w:tabs>
          <w:tab w:val="left" w:pos="993"/>
        </w:tabs>
        <w:ind w:left="0" w:firstLine="567"/>
        <w:jc w:val="both"/>
        <w:rPr>
          <w:rFonts w:ascii="Times New Roman" w:hAnsi="Times New Roman" w:cs="Times New Roman"/>
          <w:sz w:val="24"/>
          <w:szCs w:val="24"/>
          <w:lang w:val="uz-Cyrl-UZ"/>
        </w:rPr>
      </w:pPr>
      <w:r w:rsidRPr="00142A2B">
        <w:rPr>
          <w:rFonts w:ascii="Times New Roman" w:hAnsi="Times New Roman" w:cs="Times New Roman"/>
          <w:sz w:val="24"/>
          <w:szCs w:val="24"/>
          <w:lang w:val="uz-Cyrl-UZ"/>
        </w:rPr>
        <w:t xml:space="preserve">Тарафлар ушбу Шартномага асосан ўз мажбуриятларини бажармаганликлари ёки лозим даражада бажармаганликлари учун </w:t>
      </w:r>
      <w:r w:rsidR="000158E0" w:rsidRPr="00142A2B">
        <w:rPr>
          <w:rFonts w:ascii="Times New Roman" w:hAnsi="Times New Roman" w:cs="Times New Roman"/>
          <w:sz w:val="24"/>
          <w:szCs w:val="24"/>
          <w:lang w:val="uz-Cyrl-UZ"/>
        </w:rPr>
        <w:t xml:space="preserve">Ўзбекистон Республикасининг </w:t>
      </w:r>
      <w:r w:rsidRPr="00142A2B">
        <w:rPr>
          <w:rFonts w:ascii="Times New Roman" w:hAnsi="Times New Roman" w:cs="Times New Roman"/>
          <w:sz w:val="24"/>
          <w:szCs w:val="24"/>
          <w:lang w:val="uz-Cyrl-UZ"/>
        </w:rPr>
        <w:t>амалдаги қонун</w:t>
      </w:r>
      <w:r w:rsidR="000158E0" w:rsidRPr="00142A2B">
        <w:rPr>
          <w:rFonts w:ascii="Times New Roman" w:hAnsi="Times New Roman" w:cs="Times New Roman"/>
          <w:sz w:val="24"/>
          <w:szCs w:val="24"/>
          <w:lang w:val="uz-Cyrl-UZ"/>
        </w:rPr>
        <w:t xml:space="preserve"> хужжталарда белгиланган тартибда </w:t>
      </w:r>
      <w:r w:rsidRPr="00142A2B">
        <w:rPr>
          <w:rFonts w:ascii="Times New Roman" w:hAnsi="Times New Roman" w:cs="Times New Roman"/>
          <w:sz w:val="24"/>
          <w:szCs w:val="24"/>
          <w:lang w:val="uz-Cyrl-UZ"/>
        </w:rPr>
        <w:t>жавобгар бўладилар.</w:t>
      </w:r>
    </w:p>
    <w:p w14:paraId="528DEEC2" w14:textId="77777777" w:rsidR="000158E0" w:rsidRPr="00142A2B" w:rsidRDefault="000158E0" w:rsidP="00142A2B">
      <w:pPr>
        <w:pStyle w:val="a3"/>
        <w:numPr>
          <w:ilvl w:val="1"/>
          <w:numId w:val="8"/>
        </w:numPr>
        <w:tabs>
          <w:tab w:val="left" w:pos="993"/>
        </w:tabs>
        <w:ind w:left="0" w:firstLine="567"/>
        <w:jc w:val="both"/>
        <w:rPr>
          <w:rFonts w:ascii="Times New Roman" w:hAnsi="Times New Roman" w:cs="Times New Roman"/>
          <w:sz w:val="24"/>
          <w:szCs w:val="24"/>
          <w:lang w:val="uz-Cyrl-UZ"/>
        </w:rPr>
      </w:pPr>
      <w:r w:rsidRPr="00142A2B">
        <w:rPr>
          <w:rFonts w:ascii="Times New Roman" w:hAnsi="Times New Roman" w:cs="Times New Roman"/>
          <w:sz w:val="24"/>
          <w:szCs w:val="24"/>
          <w:lang w:val="uz-Cyrl-UZ"/>
        </w:rPr>
        <w:t>Омонатчи томни</w:t>
      </w:r>
      <w:r w:rsidR="008E3C92">
        <w:rPr>
          <w:rFonts w:ascii="Times New Roman" w:hAnsi="Times New Roman" w:cs="Times New Roman"/>
          <w:sz w:val="24"/>
          <w:szCs w:val="24"/>
          <w:lang w:val="uz-Latn-UZ"/>
        </w:rPr>
        <w:t>д</w:t>
      </w:r>
      <w:r w:rsidRPr="00142A2B">
        <w:rPr>
          <w:rFonts w:ascii="Times New Roman" w:hAnsi="Times New Roman" w:cs="Times New Roman"/>
          <w:sz w:val="24"/>
          <w:szCs w:val="24"/>
          <w:lang w:val="uz-Cyrl-UZ"/>
        </w:rPr>
        <w:t>ан ом</w:t>
      </w:r>
      <w:r w:rsidR="008E3C92">
        <w:rPr>
          <w:rFonts w:ascii="Times New Roman" w:hAnsi="Times New Roman" w:cs="Times New Roman"/>
          <w:sz w:val="24"/>
          <w:szCs w:val="24"/>
          <w:lang w:val="uz-Latn-UZ"/>
        </w:rPr>
        <w:t>о</w:t>
      </w:r>
      <w:r w:rsidRPr="00142A2B">
        <w:rPr>
          <w:rFonts w:ascii="Times New Roman" w:hAnsi="Times New Roman" w:cs="Times New Roman"/>
          <w:sz w:val="24"/>
          <w:szCs w:val="24"/>
          <w:lang w:val="uz-Cyrl-UZ"/>
        </w:rPr>
        <w:t>нат шартлари талабларига ва ушбу шартномада белгиланган шартларга риоя этмаслик оқибатида етказилган зарар учун Банк жавобгарликни  ўз зиммасига олмайди.</w:t>
      </w:r>
    </w:p>
    <w:p w14:paraId="2A0D7CB1" w14:textId="77777777" w:rsidR="00380AB3" w:rsidRPr="00142A2B" w:rsidRDefault="00380AB3" w:rsidP="00142A2B">
      <w:pPr>
        <w:pStyle w:val="a3"/>
        <w:numPr>
          <w:ilvl w:val="1"/>
          <w:numId w:val="8"/>
        </w:numPr>
        <w:tabs>
          <w:tab w:val="left" w:pos="993"/>
        </w:tabs>
        <w:ind w:left="0" w:firstLine="567"/>
        <w:jc w:val="both"/>
        <w:rPr>
          <w:rFonts w:ascii="Times New Roman" w:hAnsi="Times New Roman" w:cs="Times New Roman"/>
          <w:sz w:val="24"/>
          <w:szCs w:val="24"/>
          <w:lang w:val="uz-Cyrl-UZ"/>
        </w:rPr>
      </w:pPr>
      <w:r w:rsidRPr="00142A2B">
        <w:rPr>
          <w:rFonts w:ascii="Times New Roman" w:hAnsi="Times New Roman" w:cs="Times New Roman"/>
          <w:sz w:val="24"/>
          <w:szCs w:val="24"/>
          <w:lang w:val="uz-Cyrl-UZ"/>
        </w:rPr>
        <w:t>Мижоз ҳисобвараққа кирим қилинган маблағларни қонунийлигига шахсан жавобгардир.</w:t>
      </w:r>
    </w:p>
    <w:p w14:paraId="62756193" w14:textId="77777777" w:rsidR="00380AB3" w:rsidRPr="00671E40" w:rsidRDefault="00F76DA0" w:rsidP="000A694D">
      <w:pPr>
        <w:pStyle w:val="a3"/>
        <w:numPr>
          <w:ilvl w:val="0"/>
          <w:numId w:val="8"/>
        </w:numPr>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Махфийлик</w:t>
      </w:r>
    </w:p>
    <w:p w14:paraId="4C2D24FC" w14:textId="77777777" w:rsidR="00380AB3" w:rsidRPr="00671E40" w:rsidRDefault="00380AB3" w:rsidP="00F76DA0">
      <w:pPr>
        <w:pStyle w:val="a3"/>
        <w:numPr>
          <w:ilvl w:val="1"/>
          <w:numId w:val="8"/>
        </w:numPr>
        <w:tabs>
          <w:tab w:val="left" w:pos="993"/>
        </w:tabs>
        <w:ind w:left="0" w:firstLine="567"/>
        <w:jc w:val="both"/>
        <w:rPr>
          <w:rFonts w:ascii="Times New Roman" w:hAnsi="Times New Roman" w:cs="Times New Roman"/>
          <w:sz w:val="24"/>
          <w:szCs w:val="24"/>
          <w:lang w:val="uz-Cyrl-UZ"/>
        </w:rPr>
      </w:pPr>
      <w:r w:rsidRPr="00671E40">
        <w:rPr>
          <w:rFonts w:ascii="Times New Roman" w:hAnsi="Times New Roman" w:cs="Times New Roman"/>
          <w:sz w:val="24"/>
          <w:szCs w:val="24"/>
          <w:lang w:val="uz-Cyrl-UZ"/>
        </w:rPr>
        <w:t>Мазкур шартномани тузиш ва бажариш вақтида Тарафлар бир-биридан олган барча маълумотларни махфий ахборотлар деб тан ол</w:t>
      </w:r>
      <w:r w:rsidR="008B3A5A" w:rsidRPr="00671E40">
        <w:rPr>
          <w:rFonts w:ascii="Times New Roman" w:hAnsi="Times New Roman" w:cs="Times New Roman"/>
          <w:sz w:val="24"/>
          <w:szCs w:val="24"/>
          <w:lang w:val="uz-Cyrl-UZ"/>
        </w:rPr>
        <w:t>адилар</w:t>
      </w:r>
      <w:r w:rsidRPr="00671E40">
        <w:rPr>
          <w:rFonts w:ascii="Times New Roman" w:hAnsi="Times New Roman" w:cs="Times New Roman"/>
          <w:sz w:val="24"/>
          <w:szCs w:val="24"/>
          <w:lang w:val="uz-Cyrl-UZ"/>
        </w:rPr>
        <w:t>.</w:t>
      </w:r>
    </w:p>
    <w:p w14:paraId="7AF0B68D" w14:textId="1BABF488" w:rsidR="00380AB3" w:rsidRDefault="00380AB3" w:rsidP="00F76DA0">
      <w:pPr>
        <w:pStyle w:val="a3"/>
        <w:numPr>
          <w:ilvl w:val="1"/>
          <w:numId w:val="8"/>
        </w:numPr>
        <w:tabs>
          <w:tab w:val="left" w:pos="993"/>
        </w:tabs>
        <w:ind w:left="0" w:firstLine="567"/>
        <w:jc w:val="both"/>
        <w:rPr>
          <w:rFonts w:ascii="Times New Roman" w:hAnsi="Times New Roman" w:cs="Times New Roman"/>
          <w:sz w:val="24"/>
          <w:szCs w:val="24"/>
          <w:lang w:val="uz-Cyrl-UZ"/>
        </w:rPr>
      </w:pPr>
      <w:r w:rsidRPr="00671E40">
        <w:rPr>
          <w:rFonts w:ascii="Times New Roman" w:hAnsi="Times New Roman" w:cs="Times New Roman"/>
          <w:sz w:val="24"/>
          <w:szCs w:val="24"/>
          <w:lang w:val="uz-Cyrl-UZ"/>
        </w:rPr>
        <w:t>Омонатлар бўйича ахборот билан танишиш ҳуқуқи бўлган шахслар амалдаги</w:t>
      </w:r>
      <w:r w:rsidR="006844F7" w:rsidRPr="00671E40">
        <w:rPr>
          <w:rFonts w:ascii="Times New Roman" w:hAnsi="Times New Roman" w:cs="Times New Roman"/>
          <w:sz w:val="24"/>
          <w:szCs w:val="24"/>
          <w:lang w:val="uz-Cyrl-UZ"/>
        </w:rPr>
        <w:t xml:space="preserve"> қонунчиликка мувофиқ уларни ошкор қилмаслик учун жавобгар ҳисобланади ҳамда қатъий сир сақлаш қоидаларига риоя этишлари, шунингдек, банк сири ва конфиденциал маълумотларни учинчи шахсларга тақдим этишда Ўзбекистон Республикасининг “Банк сири тўғрисида”ги Қонуни ва бошқа амалда бўлган ички тартиб қоидаларига қатъий амал қилишлари шарт. </w:t>
      </w:r>
    </w:p>
    <w:p w14:paraId="78D1CF80" w14:textId="77777777" w:rsidR="00283492" w:rsidRDefault="00283492" w:rsidP="00283492">
      <w:pPr>
        <w:pStyle w:val="a3"/>
        <w:numPr>
          <w:ilvl w:val="0"/>
          <w:numId w:val="8"/>
        </w:numPr>
        <w:jc w:val="center"/>
        <w:rPr>
          <w:rFonts w:ascii="Times New Roman" w:hAnsi="Times New Roman" w:cs="Times New Roman"/>
          <w:b/>
          <w:sz w:val="24"/>
          <w:szCs w:val="24"/>
          <w:lang w:val="uz-Cyrl-UZ"/>
        </w:rPr>
      </w:pPr>
      <w:r w:rsidRPr="0034700D">
        <w:rPr>
          <w:rFonts w:ascii="Times New Roman" w:hAnsi="Times New Roman"/>
          <w:b/>
          <w:sz w:val="24"/>
          <w:szCs w:val="24"/>
          <w:lang w:val="uz-Cyrl-UZ"/>
        </w:rPr>
        <w:t>Санкцияга қарши  шартлар</w:t>
      </w:r>
    </w:p>
    <w:p w14:paraId="24125052" w14:textId="77777777" w:rsidR="00283492" w:rsidRPr="00BA619B" w:rsidRDefault="00283492" w:rsidP="00283492">
      <w:pPr>
        <w:pStyle w:val="a3"/>
        <w:numPr>
          <w:ilvl w:val="1"/>
          <w:numId w:val="8"/>
        </w:numPr>
        <w:tabs>
          <w:tab w:val="left" w:pos="993"/>
        </w:tabs>
        <w:ind w:left="0" w:firstLine="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Томонлар ушбу шартномани тузиш вақтида омонатчи ва уларнинг қонуний вакиллари АҚШ (OFAC, FinCen ва BIS) ва иттифоқчилар томонидан белгиланган санкция ва таъқиқлар (кейинги матнда-санкция) рўйхатига киритилмаганлигини кафолатлайди.</w:t>
      </w:r>
    </w:p>
    <w:p w14:paraId="6DA02623" w14:textId="77777777" w:rsidR="00283492" w:rsidRPr="00BA619B" w:rsidRDefault="00283492" w:rsidP="00283492">
      <w:pPr>
        <w:pStyle w:val="a3"/>
        <w:numPr>
          <w:ilvl w:val="1"/>
          <w:numId w:val="8"/>
        </w:numPr>
        <w:tabs>
          <w:tab w:val="left" w:pos="993"/>
        </w:tabs>
        <w:ind w:left="0" w:firstLine="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 xml:space="preserve">Банк омонатчи ва унинг операцияси санкция таъсир доирасига тушганда ёки тушиш хавфи  мавжуд бўлганда, операцияни ўрганиш мақсадида  қўйидаги ҳуқуқларга эга: </w:t>
      </w:r>
    </w:p>
    <w:p w14:paraId="33E41071" w14:textId="77777777" w:rsidR="00283492" w:rsidRPr="00BA619B" w:rsidRDefault="00283492" w:rsidP="00283492">
      <w:pPr>
        <w:pStyle w:val="a3"/>
        <w:tabs>
          <w:tab w:val="left" w:pos="993"/>
        </w:tabs>
        <w:ind w:left="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ab/>
        <w:t>- Мижоздан  қўшимча маълумотларни талаб қилиш ;</w:t>
      </w:r>
    </w:p>
    <w:p w14:paraId="4F577F1D" w14:textId="77777777" w:rsidR="00283492" w:rsidRPr="00BA619B" w:rsidRDefault="00283492" w:rsidP="00283492">
      <w:pPr>
        <w:pStyle w:val="a3"/>
        <w:tabs>
          <w:tab w:val="left" w:pos="993"/>
        </w:tabs>
        <w:ind w:left="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ab/>
        <w:t>- Операция миқдорини чегаралаш ва чеклаш( рад этиш);</w:t>
      </w:r>
    </w:p>
    <w:p w14:paraId="6AB460FC" w14:textId="77777777" w:rsidR="00283492" w:rsidRPr="00BA619B" w:rsidRDefault="00283492" w:rsidP="00283492">
      <w:pPr>
        <w:pStyle w:val="a3"/>
        <w:numPr>
          <w:ilvl w:val="1"/>
          <w:numId w:val="8"/>
        </w:numPr>
        <w:tabs>
          <w:tab w:val="left" w:pos="993"/>
        </w:tabs>
        <w:ind w:left="0" w:firstLine="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Амалга оширилаётган операциялар омонатчининг анкетасидаги профилиги номувофиқ бўлган ҳолларда хизмат кўрсатишни рад этиш ва шартномани бир томонлама бекор қилиш.</w:t>
      </w:r>
    </w:p>
    <w:p w14:paraId="24F9A181" w14:textId="77777777" w:rsidR="00283492" w:rsidRPr="00BA619B" w:rsidRDefault="00283492" w:rsidP="00283492">
      <w:pPr>
        <w:pStyle w:val="a3"/>
        <w:numPr>
          <w:ilvl w:val="1"/>
          <w:numId w:val="8"/>
        </w:numPr>
        <w:tabs>
          <w:tab w:val="left" w:pos="993"/>
        </w:tabs>
        <w:ind w:left="0" w:firstLine="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Банк омонатчининг ҳисобварақларига келиб тушган маблағларни санкциялардан холи эканлигини аниқлагунга қадар транзит ҳисобварақларида сақлайди.</w:t>
      </w:r>
    </w:p>
    <w:p w14:paraId="17B5924E" w14:textId="77777777" w:rsidR="00283492" w:rsidRPr="00BA619B" w:rsidRDefault="00283492" w:rsidP="00283492">
      <w:pPr>
        <w:pStyle w:val="a3"/>
        <w:numPr>
          <w:ilvl w:val="1"/>
          <w:numId w:val="8"/>
        </w:numPr>
        <w:tabs>
          <w:tab w:val="left" w:pos="993"/>
        </w:tabs>
        <w:ind w:left="0" w:firstLine="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Санкцияларни қўллаш туфайли мажбуриятларни бажариш имконсиз бўлиб қолган тақдирда, ҳар икки томон бир-бирига, шу жумладан Банк омонатчига шартномани бекор қилинишидан уч банк иш куни олдин тегишли ёзма хабарнома юбориш орқали шартномани бир томонлама бекор қилиш ҳуқуқига ега.</w:t>
      </w:r>
    </w:p>
    <w:p w14:paraId="71BA184A" w14:textId="4F8F52B5" w:rsidR="00283492" w:rsidRPr="00283492" w:rsidRDefault="00283492" w:rsidP="00283492">
      <w:pPr>
        <w:pStyle w:val="a3"/>
        <w:numPr>
          <w:ilvl w:val="1"/>
          <w:numId w:val="8"/>
        </w:numPr>
        <w:tabs>
          <w:tab w:val="left" w:pos="993"/>
        </w:tabs>
        <w:ind w:left="0" w:firstLine="567"/>
        <w:jc w:val="both"/>
        <w:rPr>
          <w:rFonts w:ascii="Times New Roman" w:hAnsi="Times New Roman" w:cs="Times New Roman"/>
          <w:sz w:val="24"/>
          <w:szCs w:val="24"/>
          <w:lang w:val="uz-Cyrl-UZ"/>
        </w:rPr>
      </w:pPr>
      <w:r w:rsidRPr="00BA619B">
        <w:rPr>
          <w:rFonts w:ascii="Times New Roman" w:hAnsi="Times New Roman" w:cs="Times New Roman"/>
          <w:sz w:val="24"/>
          <w:szCs w:val="24"/>
          <w:lang w:val="uz-Cyrl-UZ"/>
        </w:rPr>
        <w:t>Санкциялар қўлланилиши туфайли мажбуриятларни бажариш имконсиз бўлиб қолса, банк шартнома мажбуриятларини лозим даражада бажарилмаганлиги ёки бажармаганлиги учун жавобгар бўлмайди.</w:t>
      </w:r>
    </w:p>
    <w:p w14:paraId="03A38879" w14:textId="5D96658B" w:rsidR="001257A6" w:rsidRPr="00DF5A06" w:rsidRDefault="00DF5A06" w:rsidP="00DF5A06">
      <w:pPr>
        <w:tabs>
          <w:tab w:val="left" w:pos="0"/>
          <w:tab w:val="left" w:pos="440"/>
          <w:tab w:val="left" w:pos="880"/>
        </w:tabs>
        <w:spacing w:line="240" w:lineRule="auto"/>
        <w:ind w:right="-110"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sidR="00283492" w:rsidRPr="006406B6">
        <w:rPr>
          <w:rFonts w:ascii="Times New Roman" w:hAnsi="Times New Roman" w:cs="Times New Roman"/>
          <w:b/>
          <w:sz w:val="24"/>
          <w:szCs w:val="24"/>
          <w:lang w:val="uz-Cyrl-UZ"/>
        </w:rPr>
        <w:t>8</w:t>
      </w:r>
      <w:r w:rsidR="001257A6" w:rsidRPr="00DF5A06">
        <w:rPr>
          <w:rFonts w:ascii="Times New Roman" w:hAnsi="Times New Roman" w:cs="Times New Roman"/>
          <w:b/>
          <w:sz w:val="24"/>
          <w:szCs w:val="24"/>
          <w:lang w:val="uz-Cyrl-UZ"/>
        </w:rPr>
        <w:t>. ФОРС-МАЖОР ҲОЛАТЛАРИ.</w:t>
      </w:r>
    </w:p>
    <w:p w14:paraId="63D2C625" w14:textId="3EA06A0F" w:rsidR="00B84700" w:rsidRPr="007533CF" w:rsidRDefault="00B84700" w:rsidP="00B84700">
      <w:pPr>
        <w:tabs>
          <w:tab w:val="left" w:pos="993"/>
        </w:tabs>
        <w:spacing w:after="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sidRPr="007533CF">
        <w:rPr>
          <w:rFonts w:ascii="Times New Roman" w:hAnsi="Times New Roman" w:cs="Times New Roman"/>
          <w:sz w:val="24"/>
          <w:szCs w:val="24"/>
          <w:lang w:val="uz-Cyrl-UZ"/>
        </w:rPr>
        <w:t>8.1</w:t>
      </w:r>
      <w:r w:rsidR="002B6F07" w:rsidRPr="007533CF">
        <w:rPr>
          <w:rFonts w:ascii="Times New Roman" w:hAnsi="Times New Roman" w:cs="Times New Roman"/>
          <w:sz w:val="24"/>
          <w:szCs w:val="24"/>
          <w:lang w:val="uz-Cyrl-UZ"/>
        </w:rPr>
        <w:t>.</w:t>
      </w:r>
      <w:r w:rsidRPr="007533CF">
        <w:rPr>
          <w:rFonts w:ascii="Times New Roman" w:hAnsi="Times New Roman" w:cs="Times New Roman"/>
          <w:sz w:val="24"/>
          <w:szCs w:val="24"/>
          <w:lang w:val="uz-Cyrl-UZ"/>
        </w:rPr>
        <w:t xml:space="preserve"> </w:t>
      </w:r>
      <w:bookmarkStart w:id="7" w:name="_Hlk186882438"/>
      <w:bookmarkStart w:id="8" w:name="_Hlk186883196"/>
      <w:bookmarkStart w:id="9" w:name="_Hlk186883331"/>
      <w:r w:rsidRPr="007533CF">
        <w:rPr>
          <w:rFonts w:ascii="Times New Roman" w:hAnsi="Times New Roman" w:cs="Times New Roman"/>
          <w:sz w:val="24"/>
          <w:szCs w:val="24"/>
          <w:lang w:val="uz-Cyrl-UZ"/>
        </w:rPr>
        <w:t>Томонлар ўзларига боғлиқ бўлмаган ҳолда олдиндан кўриб ёки билиб бўлмайдиган воқеа ва ҳодисалар (зилзила, уруш, эпидемия, пандемия, портлаш, ёнғин, сув тошқини, электр токининг ўчиб қолиши, электрон тўлов тизими ишдан чиқиши) натижасида ўз мажбуриятларини тўла ёки қисман бажара олмасалар жавобгар бўлмайдилар.</w:t>
      </w:r>
      <w:bookmarkEnd w:id="7"/>
    </w:p>
    <w:bookmarkEnd w:id="8"/>
    <w:p w14:paraId="28086304" w14:textId="4C7D7901" w:rsidR="00B84700" w:rsidRPr="007533CF" w:rsidRDefault="00B84700" w:rsidP="00B84700">
      <w:pPr>
        <w:tabs>
          <w:tab w:val="left" w:pos="993"/>
        </w:tabs>
        <w:spacing w:after="0"/>
        <w:jc w:val="both"/>
        <w:rPr>
          <w:rFonts w:ascii="Times New Roman" w:hAnsi="Times New Roman" w:cs="Times New Roman"/>
          <w:sz w:val="24"/>
          <w:szCs w:val="24"/>
          <w:lang w:val="uz-Cyrl-UZ"/>
        </w:rPr>
      </w:pPr>
      <w:r w:rsidRPr="007533CF">
        <w:rPr>
          <w:rFonts w:ascii="Times New Roman" w:hAnsi="Times New Roman" w:cs="Times New Roman"/>
          <w:sz w:val="24"/>
          <w:szCs w:val="24"/>
          <w:lang w:val="uz-Cyrl-UZ"/>
        </w:rPr>
        <w:lastRenderedPageBreak/>
        <w:t xml:space="preserve">          8.2. </w:t>
      </w:r>
      <w:bookmarkStart w:id="10" w:name="_Hlk186882452"/>
      <w:r w:rsidRPr="007533CF">
        <w:rPr>
          <w:rFonts w:ascii="Times New Roman" w:hAnsi="Times New Roman" w:cs="Times New Roman"/>
          <w:sz w:val="24"/>
          <w:szCs w:val="24"/>
          <w:lang w:val="uz-Cyrl-UZ"/>
        </w:rPr>
        <w:t>Форс-мажор ҳолатлари юзага келган вақтда тарафлар ушбу ҳолатлар бартараф этилгунига қадар шартнома бўйича ўзаро мажбуриятларини бажаришдан озод бўладилар.</w:t>
      </w:r>
      <w:bookmarkEnd w:id="10"/>
    </w:p>
    <w:p w14:paraId="0068BD26" w14:textId="0119B702" w:rsidR="001257A6" w:rsidRPr="007533CF" w:rsidRDefault="00B84700" w:rsidP="00B84700">
      <w:pPr>
        <w:tabs>
          <w:tab w:val="left" w:pos="993"/>
        </w:tabs>
        <w:spacing w:after="0"/>
        <w:jc w:val="both"/>
        <w:rPr>
          <w:rFonts w:ascii="Times New Roman" w:hAnsi="Times New Roman" w:cs="Times New Roman"/>
          <w:sz w:val="24"/>
          <w:szCs w:val="24"/>
          <w:lang w:val="uz-Cyrl-UZ"/>
        </w:rPr>
      </w:pPr>
      <w:r w:rsidRPr="007533CF">
        <w:rPr>
          <w:rFonts w:ascii="Times New Roman" w:hAnsi="Times New Roman" w:cs="Times New Roman"/>
          <w:sz w:val="24"/>
          <w:szCs w:val="24"/>
          <w:lang w:val="uz-Cyrl-UZ"/>
        </w:rPr>
        <w:t xml:space="preserve">          8.3. </w:t>
      </w:r>
      <w:bookmarkStart w:id="11" w:name="_Hlk186882464"/>
      <w:r w:rsidRPr="007533CF">
        <w:rPr>
          <w:rFonts w:ascii="Times New Roman" w:hAnsi="Times New Roman" w:cs="Times New Roman"/>
          <w:sz w:val="24"/>
          <w:szCs w:val="24"/>
          <w:lang w:val="uz-Cyrl-UZ"/>
        </w:rPr>
        <w:t>Форс-мажор ҳолатлари юзага келганлиги ёки бартараф этилганлиги ҳақидаги томонларда мавжуд бўлган хабарномалар иккинчи томонга барча алоқа воситалари орқали юборилиши мумкин.</w:t>
      </w:r>
      <w:bookmarkEnd w:id="11"/>
    </w:p>
    <w:bookmarkEnd w:id="9"/>
    <w:p w14:paraId="4D2CFD7F" w14:textId="5714DDCA" w:rsidR="001257A6" w:rsidRPr="00DF5A06" w:rsidRDefault="00CD416F" w:rsidP="00DF5A06">
      <w:pPr>
        <w:tabs>
          <w:tab w:val="left" w:pos="0"/>
          <w:tab w:val="left" w:pos="440"/>
          <w:tab w:val="left" w:pos="880"/>
        </w:tabs>
        <w:spacing w:after="40" w:line="240" w:lineRule="auto"/>
        <w:ind w:right="-110" w:firstLine="110"/>
        <w:jc w:val="both"/>
        <w:rPr>
          <w:rFonts w:ascii="Times New Roman" w:hAnsi="Times New Roman" w:cs="Times New Roman"/>
          <w:b/>
          <w:sz w:val="24"/>
          <w:szCs w:val="24"/>
          <w:lang w:val="uz-Cyrl-UZ"/>
        </w:rPr>
      </w:pP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Pr>
          <w:rFonts w:ascii="Times New Roman" w:hAnsi="Times New Roman" w:cs="Times New Roman"/>
          <w:b/>
          <w:sz w:val="24"/>
          <w:szCs w:val="24"/>
          <w:lang w:val="uz-Cyrl-UZ"/>
        </w:rPr>
        <w:tab/>
      </w:r>
      <w:r w:rsidR="00283492" w:rsidRPr="006406B6">
        <w:rPr>
          <w:rFonts w:ascii="Times New Roman" w:hAnsi="Times New Roman" w:cs="Times New Roman"/>
          <w:b/>
          <w:sz w:val="24"/>
          <w:szCs w:val="24"/>
          <w:lang w:val="uz-Cyrl-UZ"/>
        </w:rPr>
        <w:t>9</w:t>
      </w:r>
      <w:r w:rsidR="001257A6" w:rsidRPr="00DF5A06">
        <w:rPr>
          <w:rFonts w:ascii="Times New Roman" w:hAnsi="Times New Roman" w:cs="Times New Roman"/>
          <w:b/>
          <w:sz w:val="24"/>
          <w:szCs w:val="24"/>
          <w:lang w:val="uz-Cyrl-UZ"/>
        </w:rPr>
        <w:t>. Бошқа шартлар.</w:t>
      </w:r>
    </w:p>
    <w:p w14:paraId="5205CECC" w14:textId="2D9BABBE" w:rsidR="001257A6" w:rsidRPr="00DF5A06" w:rsidRDefault="003112C3" w:rsidP="00DF5A06">
      <w:pPr>
        <w:tabs>
          <w:tab w:val="left" w:pos="0"/>
          <w:tab w:val="left" w:pos="440"/>
          <w:tab w:val="left" w:pos="880"/>
        </w:tabs>
        <w:spacing w:after="40" w:line="240" w:lineRule="auto"/>
        <w:ind w:right="-110" w:firstLine="110"/>
        <w:jc w:val="both"/>
        <w:rPr>
          <w:rFonts w:ascii="Times New Roman" w:hAnsi="Times New Roman" w:cs="Times New Roman"/>
          <w:sz w:val="24"/>
          <w:szCs w:val="24"/>
          <w:lang w:val="uz-Cyrl-UZ"/>
        </w:rPr>
      </w:pPr>
      <w:r>
        <w:rPr>
          <w:rFonts w:ascii="Times New Roman" w:hAnsi="Times New Roman" w:cs="Times New Roman"/>
          <w:sz w:val="24"/>
          <w:szCs w:val="24"/>
          <w:lang w:val="uz-Cyrl-UZ"/>
        </w:rPr>
        <w:tab/>
      </w:r>
      <w:r w:rsidR="00BF3419">
        <w:rPr>
          <w:rFonts w:ascii="Times New Roman" w:hAnsi="Times New Roman" w:cs="Times New Roman"/>
          <w:sz w:val="24"/>
          <w:szCs w:val="24"/>
          <w:lang w:val="uz-Cyrl-UZ"/>
        </w:rPr>
        <w:t xml:space="preserve">   </w:t>
      </w:r>
      <w:r w:rsidR="006406B6">
        <w:rPr>
          <w:rFonts w:ascii="Times New Roman" w:hAnsi="Times New Roman" w:cs="Times New Roman"/>
          <w:sz w:val="24"/>
          <w:szCs w:val="24"/>
          <w:lang w:val="uz-Cyrl-UZ"/>
        </w:rPr>
        <w:t>9</w:t>
      </w:r>
      <w:r w:rsidR="001257A6" w:rsidRPr="00DF5A06">
        <w:rPr>
          <w:rFonts w:ascii="Times New Roman" w:hAnsi="Times New Roman" w:cs="Times New Roman"/>
          <w:sz w:val="24"/>
          <w:szCs w:val="24"/>
          <w:lang w:val="uz-Cyrl-UZ"/>
        </w:rPr>
        <w:t>.1.</w:t>
      </w:r>
      <w:r w:rsidR="006406B6" w:rsidRPr="00C32C37">
        <w:rPr>
          <w:rFonts w:ascii="Times New Roman" w:hAnsi="Times New Roman" w:cs="Times New Roman"/>
          <w:sz w:val="24"/>
          <w:szCs w:val="24"/>
          <w:lang w:val="bg-BG"/>
        </w:rPr>
        <w:t>Ушбу Оферта</w:t>
      </w:r>
      <w:r w:rsidR="006406B6">
        <w:rPr>
          <w:rFonts w:ascii="Times New Roman" w:hAnsi="Times New Roman" w:cs="Times New Roman"/>
          <w:sz w:val="24"/>
          <w:szCs w:val="24"/>
          <w:lang w:val="bg-BG"/>
        </w:rPr>
        <w:t xml:space="preserve"> шартномаси</w:t>
      </w:r>
      <w:r w:rsidR="006406B6" w:rsidRPr="00C32C37">
        <w:rPr>
          <w:rFonts w:ascii="Times New Roman" w:hAnsi="Times New Roman" w:cs="Times New Roman"/>
          <w:sz w:val="24"/>
          <w:szCs w:val="24"/>
          <w:lang w:val="bg-BG"/>
        </w:rPr>
        <w:t xml:space="preserve"> бўйича юзага келган келишмовчилик ва низолар музокаралар йўли билан ҳал этилади. Музокаралар йўли билан ҳал этилмаган келишмовчиликлар ва низолар амалдаги қонунчиликда белгиланган тартибда </w:t>
      </w:r>
      <w:r w:rsidR="006406B6" w:rsidRPr="007533CF">
        <w:rPr>
          <w:rFonts w:ascii="Times New Roman" w:hAnsi="Times New Roman" w:cs="Times New Roman"/>
          <w:sz w:val="24"/>
          <w:szCs w:val="24"/>
          <w:lang w:val="bg-BG"/>
        </w:rPr>
        <w:t>суд</w:t>
      </w:r>
      <w:r w:rsidR="00D21989" w:rsidRPr="007533CF">
        <w:rPr>
          <w:rFonts w:ascii="Times New Roman" w:hAnsi="Times New Roman" w:cs="Times New Roman"/>
          <w:sz w:val="24"/>
          <w:szCs w:val="24"/>
          <w:lang w:val="bg-BG"/>
        </w:rPr>
        <w:t xml:space="preserve"> органлари</w:t>
      </w:r>
      <w:r w:rsidR="006406B6" w:rsidRPr="007533CF">
        <w:rPr>
          <w:rFonts w:ascii="Times New Roman" w:hAnsi="Times New Roman" w:cs="Times New Roman"/>
          <w:sz w:val="24"/>
          <w:szCs w:val="24"/>
          <w:lang w:val="bg-BG"/>
        </w:rPr>
        <w:t xml:space="preserve"> </w:t>
      </w:r>
      <w:r w:rsidR="006406B6" w:rsidRPr="00C32C37">
        <w:rPr>
          <w:rFonts w:ascii="Times New Roman" w:hAnsi="Times New Roman" w:cs="Times New Roman"/>
          <w:sz w:val="24"/>
          <w:szCs w:val="24"/>
          <w:lang w:val="bg-BG"/>
        </w:rPr>
        <w:t>орқали ҳал этилади.</w:t>
      </w:r>
    </w:p>
    <w:p w14:paraId="43DB5248" w14:textId="420F9B44" w:rsidR="001257A6" w:rsidRPr="00DF5A06" w:rsidRDefault="00D32341" w:rsidP="00DF5A06">
      <w:pPr>
        <w:tabs>
          <w:tab w:val="left" w:pos="0"/>
          <w:tab w:val="left" w:pos="440"/>
          <w:tab w:val="left" w:pos="880"/>
        </w:tabs>
        <w:spacing w:after="40" w:line="240" w:lineRule="auto"/>
        <w:ind w:right="-110" w:firstLine="110"/>
        <w:jc w:val="both"/>
        <w:rPr>
          <w:rFonts w:ascii="Times New Roman" w:hAnsi="Times New Roman" w:cs="Times New Roman"/>
          <w:sz w:val="24"/>
          <w:szCs w:val="24"/>
          <w:lang w:val="uz-Cyrl-UZ"/>
        </w:rPr>
      </w:pPr>
      <w:r>
        <w:rPr>
          <w:rFonts w:ascii="Times New Roman" w:hAnsi="Times New Roman" w:cs="Times New Roman"/>
          <w:sz w:val="24"/>
          <w:szCs w:val="24"/>
          <w:lang w:val="uz-Cyrl-UZ"/>
        </w:rPr>
        <w:tab/>
      </w:r>
      <w:r w:rsidR="0073277B">
        <w:rPr>
          <w:rFonts w:ascii="Times New Roman" w:hAnsi="Times New Roman" w:cs="Times New Roman"/>
          <w:sz w:val="24"/>
          <w:szCs w:val="24"/>
          <w:lang w:val="uz-Cyrl-UZ"/>
        </w:rPr>
        <w:t xml:space="preserve">   </w:t>
      </w:r>
      <w:r w:rsidR="006406B6">
        <w:rPr>
          <w:rFonts w:ascii="Times New Roman" w:hAnsi="Times New Roman" w:cs="Times New Roman"/>
          <w:sz w:val="24"/>
          <w:szCs w:val="24"/>
          <w:lang w:val="uz-Cyrl-UZ"/>
        </w:rPr>
        <w:t>9</w:t>
      </w:r>
      <w:r w:rsidR="001257A6" w:rsidRPr="00DF5A06">
        <w:rPr>
          <w:rFonts w:ascii="Times New Roman" w:hAnsi="Times New Roman" w:cs="Times New Roman"/>
          <w:sz w:val="24"/>
          <w:szCs w:val="24"/>
          <w:lang w:val="uz-Cyrl-UZ"/>
        </w:rPr>
        <w:t>.2. Шартномада кўзда тутилмаган ҳолатлар ва шартлар Ўзбекистон Республикасининг амалдаги Қонунларига мувофиқ тартибга солинади.</w:t>
      </w:r>
    </w:p>
    <w:p w14:paraId="4FF07CC1" w14:textId="1D182669" w:rsidR="001257A6" w:rsidRPr="00DF5A06" w:rsidRDefault="00D32341" w:rsidP="00DF5A06">
      <w:pPr>
        <w:tabs>
          <w:tab w:val="left" w:pos="0"/>
          <w:tab w:val="left" w:pos="440"/>
          <w:tab w:val="left" w:pos="880"/>
        </w:tabs>
        <w:spacing w:after="40" w:line="240" w:lineRule="auto"/>
        <w:ind w:right="-110" w:firstLine="110"/>
        <w:jc w:val="both"/>
        <w:rPr>
          <w:rFonts w:ascii="Times New Roman" w:hAnsi="Times New Roman" w:cs="Times New Roman"/>
          <w:sz w:val="24"/>
          <w:szCs w:val="24"/>
          <w:lang w:val="uz-Cyrl-UZ"/>
        </w:rPr>
      </w:pPr>
      <w:r>
        <w:rPr>
          <w:rFonts w:ascii="Times New Roman" w:hAnsi="Times New Roman" w:cs="Times New Roman"/>
          <w:sz w:val="24"/>
          <w:szCs w:val="24"/>
          <w:lang w:val="uz-Cyrl-UZ"/>
        </w:rPr>
        <w:tab/>
      </w:r>
      <w:r w:rsidR="0073277B">
        <w:rPr>
          <w:rFonts w:ascii="Times New Roman" w:hAnsi="Times New Roman" w:cs="Times New Roman"/>
          <w:sz w:val="24"/>
          <w:szCs w:val="24"/>
          <w:lang w:val="uz-Cyrl-UZ"/>
        </w:rPr>
        <w:t xml:space="preserve">   </w:t>
      </w:r>
      <w:r w:rsidR="006406B6">
        <w:rPr>
          <w:rFonts w:ascii="Times New Roman" w:hAnsi="Times New Roman" w:cs="Times New Roman"/>
          <w:sz w:val="24"/>
          <w:szCs w:val="24"/>
          <w:lang w:val="uz-Cyrl-UZ"/>
        </w:rPr>
        <w:t>9</w:t>
      </w:r>
      <w:r w:rsidR="001257A6" w:rsidRPr="00DF5A06">
        <w:rPr>
          <w:rFonts w:ascii="Times New Roman" w:hAnsi="Times New Roman" w:cs="Times New Roman"/>
          <w:sz w:val="24"/>
          <w:szCs w:val="24"/>
          <w:lang w:val="uz-Cyrl-UZ"/>
        </w:rPr>
        <w:t xml:space="preserve">.3. </w:t>
      </w:r>
      <w:r w:rsidR="001257A6" w:rsidRPr="00DF5A06">
        <w:rPr>
          <w:rFonts w:ascii="Times New Roman" w:hAnsi="Times New Roman" w:cs="Times New Roman"/>
          <w:bCs/>
          <w:sz w:val="24"/>
          <w:szCs w:val="24"/>
          <w:lang w:val="uz-Cyrl-UZ"/>
        </w:rPr>
        <w:t>Омонат</w:t>
      </w:r>
      <w:r w:rsidR="001257A6" w:rsidRPr="00DF5A06">
        <w:rPr>
          <w:rFonts w:ascii="Times New Roman" w:hAnsi="Times New Roman" w:cs="Times New Roman"/>
          <w:b/>
          <w:sz w:val="24"/>
          <w:szCs w:val="24"/>
          <w:lang w:val="uz-Cyrl-UZ"/>
        </w:rPr>
        <w:t xml:space="preserve"> </w:t>
      </w:r>
      <w:r w:rsidR="001257A6" w:rsidRPr="00DF5A06">
        <w:rPr>
          <w:rFonts w:ascii="Times New Roman" w:hAnsi="Times New Roman" w:cs="Times New Roman"/>
          <w:sz w:val="24"/>
          <w:szCs w:val="24"/>
          <w:lang w:val="uz-Cyrl-UZ"/>
        </w:rPr>
        <w:t>Ўзбекистон Республикасининг “</w:t>
      </w:r>
      <w:r w:rsidR="00B870B0">
        <w:rPr>
          <w:rFonts w:ascii="Times New Roman" w:hAnsi="Times New Roman" w:cs="Times New Roman"/>
          <w:sz w:val="24"/>
          <w:szCs w:val="24"/>
          <w:lang w:val="uz-Cyrl-UZ"/>
        </w:rPr>
        <w:t>Б</w:t>
      </w:r>
      <w:r w:rsidR="001257A6" w:rsidRPr="00DF5A06">
        <w:rPr>
          <w:rFonts w:ascii="Times New Roman" w:hAnsi="Times New Roman" w:cs="Times New Roman"/>
          <w:sz w:val="24"/>
          <w:szCs w:val="24"/>
          <w:lang w:val="uz-Cyrl-UZ"/>
        </w:rPr>
        <w:t>анклардаги омонатларини ҳимоялаш кафолатлари тўғрисида”ги Қонунига мувофиқ кафолатланади.</w:t>
      </w:r>
    </w:p>
    <w:p w14:paraId="57EEE7D5" w14:textId="77777777" w:rsidR="001257A6" w:rsidRPr="00DF5A06" w:rsidRDefault="00FE0B00" w:rsidP="00DF5A06">
      <w:pPr>
        <w:tabs>
          <w:tab w:val="left" w:pos="0"/>
          <w:tab w:val="left" w:pos="440"/>
          <w:tab w:val="left" w:pos="880"/>
        </w:tabs>
        <w:spacing w:after="40" w:line="240" w:lineRule="auto"/>
        <w:ind w:right="-110" w:firstLine="110"/>
        <w:jc w:val="both"/>
        <w:rPr>
          <w:rFonts w:ascii="Times New Roman" w:hAnsi="Times New Roman" w:cs="Times New Roman"/>
          <w:sz w:val="24"/>
          <w:szCs w:val="24"/>
          <w:lang w:val="uz-Cyrl-UZ"/>
        </w:rPr>
      </w:pPr>
      <w:r>
        <w:rPr>
          <w:rFonts w:ascii="Times New Roman" w:hAnsi="Times New Roman" w:cs="Times New Roman"/>
          <w:sz w:val="24"/>
          <w:szCs w:val="24"/>
          <w:lang w:val="uz-Cyrl-UZ"/>
        </w:rPr>
        <w:tab/>
      </w:r>
    </w:p>
    <w:sectPr w:rsidR="001257A6" w:rsidRPr="00DF5A06" w:rsidSect="004E30D5">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806"/>
    <w:multiLevelType w:val="multilevel"/>
    <w:tmpl w:val="7DE43420"/>
    <w:lvl w:ilvl="0">
      <w:start w:val="1"/>
      <w:numFmt w:val="decimal"/>
      <w:lvlText w:val="%1."/>
      <w:lvlJc w:val="left"/>
      <w:pPr>
        <w:ind w:left="1068"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1D5569BE"/>
    <w:multiLevelType w:val="multilevel"/>
    <w:tmpl w:val="D8A86802"/>
    <w:lvl w:ilvl="0">
      <w:numFmt w:val="decimalZero"/>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4CA125C"/>
    <w:multiLevelType w:val="multilevel"/>
    <w:tmpl w:val="0F6A9562"/>
    <w:lvl w:ilvl="0">
      <w:start w:val="4"/>
      <w:numFmt w:val="decimal"/>
      <w:lvlText w:val="%1"/>
      <w:lvlJc w:val="left"/>
      <w:pPr>
        <w:ind w:left="360" w:hanging="360"/>
      </w:pPr>
      <w:rPr>
        <w:rFonts w:hint="default"/>
        <w:sz w:val="22"/>
      </w:rPr>
    </w:lvl>
    <w:lvl w:ilvl="1">
      <w:start w:val="2"/>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3" w15:restartNumberingAfterBreak="0">
    <w:nsid w:val="38FC696A"/>
    <w:multiLevelType w:val="multilevel"/>
    <w:tmpl w:val="C4FEEE72"/>
    <w:lvl w:ilvl="0">
      <w:start w:val="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272405E"/>
    <w:multiLevelType w:val="multilevel"/>
    <w:tmpl w:val="F79A9344"/>
    <w:lvl w:ilvl="0">
      <w:start w:val="4"/>
      <w:numFmt w:val="decimal"/>
      <w:lvlText w:val="%1."/>
      <w:lvlJc w:val="left"/>
      <w:pPr>
        <w:ind w:left="360" w:hanging="360"/>
      </w:pPr>
      <w:rPr>
        <w:rFonts w:hint="default"/>
        <w:sz w:val="22"/>
      </w:rPr>
    </w:lvl>
    <w:lvl w:ilvl="1">
      <w:start w:val="2"/>
      <w:numFmt w:val="decimal"/>
      <w:lvlText w:val="%1.%2."/>
      <w:lvlJc w:val="left"/>
      <w:pPr>
        <w:ind w:left="1068" w:hanging="360"/>
      </w:pPr>
      <w:rPr>
        <w:rFonts w:hint="default"/>
        <w:b w:val="0"/>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5" w15:restartNumberingAfterBreak="0">
    <w:nsid w:val="67D527FB"/>
    <w:multiLevelType w:val="multilevel"/>
    <w:tmpl w:val="E3ACCE34"/>
    <w:lvl w:ilvl="0">
      <w:numFmt w:val="decimalZero"/>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6D8026A8"/>
    <w:multiLevelType w:val="multilevel"/>
    <w:tmpl w:val="DC8EB0EC"/>
    <w:lvl w:ilvl="0">
      <w:start w:val="4"/>
      <w:numFmt w:val="decimal"/>
      <w:lvlText w:val="%1."/>
      <w:lvlJc w:val="left"/>
      <w:pPr>
        <w:ind w:left="540" w:hanging="540"/>
      </w:pPr>
      <w:rPr>
        <w:rFonts w:hint="default"/>
      </w:rPr>
    </w:lvl>
    <w:lvl w:ilvl="1">
      <w:start w:val="3"/>
      <w:numFmt w:val="decimal"/>
      <w:lvlText w:val="%1.%2."/>
      <w:lvlJc w:val="left"/>
      <w:pPr>
        <w:ind w:left="1047" w:hanging="540"/>
      </w:pPr>
      <w:rPr>
        <w:rFonts w:hint="default"/>
      </w:rPr>
    </w:lvl>
    <w:lvl w:ilvl="2">
      <w:start w:val="1"/>
      <w:numFmt w:val="decimal"/>
      <w:lvlText w:val="%1.%2.%3."/>
      <w:lvlJc w:val="left"/>
      <w:pPr>
        <w:ind w:left="1734" w:hanging="720"/>
      </w:pPr>
      <w:rPr>
        <w:rFonts w:hint="default"/>
        <w:color w:val="auto"/>
      </w:rPr>
    </w:lvl>
    <w:lvl w:ilvl="3">
      <w:start w:val="1"/>
      <w:numFmt w:val="decimal"/>
      <w:lvlText w:val="%1.%2.%3.%4."/>
      <w:lvlJc w:val="left"/>
      <w:pPr>
        <w:ind w:left="2241" w:hanging="720"/>
      </w:pPr>
      <w:rPr>
        <w:rFonts w:hint="default"/>
      </w:rPr>
    </w:lvl>
    <w:lvl w:ilvl="4">
      <w:start w:val="1"/>
      <w:numFmt w:val="decimal"/>
      <w:lvlText w:val="%1.%2.%3.%4.%5."/>
      <w:lvlJc w:val="left"/>
      <w:pPr>
        <w:ind w:left="3108" w:hanging="1080"/>
      </w:pPr>
      <w:rPr>
        <w:rFonts w:hint="default"/>
      </w:rPr>
    </w:lvl>
    <w:lvl w:ilvl="5">
      <w:start w:val="1"/>
      <w:numFmt w:val="decimal"/>
      <w:lvlText w:val="%1.%2.%3.%4.%5.%6."/>
      <w:lvlJc w:val="left"/>
      <w:pPr>
        <w:ind w:left="361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4989" w:hanging="1440"/>
      </w:pPr>
      <w:rPr>
        <w:rFonts w:hint="default"/>
      </w:rPr>
    </w:lvl>
    <w:lvl w:ilvl="8">
      <w:start w:val="1"/>
      <w:numFmt w:val="decimal"/>
      <w:lvlText w:val="%1.%2.%3.%4.%5.%6.%7.%8.%9."/>
      <w:lvlJc w:val="left"/>
      <w:pPr>
        <w:ind w:left="5856" w:hanging="1800"/>
      </w:pPr>
      <w:rPr>
        <w:rFonts w:hint="default"/>
      </w:rPr>
    </w:lvl>
  </w:abstractNum>
  <w:abstractNum w:abstractNumId="7" w15:restartNumberingAfterBreak="0">
    <w:nsid w:val="72ED3E47"/>
    <w:multiLevelType w:val="multilevel"/>
    <w:tmpl w:val="B882ECDE"/>
    <w:lvl w:ilvl="0">
      <w:numFmt w:val="decimalZero"/>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737C3C1B"/>
    <w:multiLevelType w:val="multilevel"/>
    <w:tmpl w:val="1090B4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F3313AB"/>
    <w:multiLevelType w:val="hybridMultilevel"/>
    <w:tmpl w:val="449684EE"/>
    <w:lvl w:ilvl="0" w:tplc="BAB2E120">
      <w:start w:val="1"/>
      <w:numFmt w:val="decimal"/>
      <w:lvlText w:val="%1."/>
      <w:lvlJc w:val="left"/>
      <w:pPr>
        <w:ind w:left="720" w:hanging="360"/>
      </w:pPr>
      <w:rPr>
        <w:rFonts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9"/>
  </w:num>
  <w:num w:numId="6">
    <w:abstractNumId w:val="2"/>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DE"/>
    <w:rsid w:val="000021C9"/>
    <w:rsid w:val="000034DF"/>
    <w:rsid w:val="0000450A"/>
    <w:rsid w:val="000117D7"/>
    <w:rsid w:val="00012B7F"/>
    <w:rsid w:val="000158E0"/>
    <w:rsid w:val="000164E4"/>
    <w:rsid w:val="00027D61"/>
    <w:rsid w:val="00035C44"/>
    <w:rsid w:val="00036099"/>
    <w:rsid w:val="0004484D"/>
    <w:rsid w:val="00051685"/>
    <w:rsid w:val="000538CD"/>
    <w:rsid w:val="00055063"/>
    <w:rsid w:val="000631AD"/>
    <w:rsid w:val="00080E1E"/>
    <w:rsid w:val="00092AC3"/>
    <w:rsid w:val="00097B75"/>
    <w:rsid w:val="000A2DA4"/>
    <w:rsid w:val="000A52D7"/>
    <w:rsid w:val="000A63EF"/>
    <w:rsid w:val="000A694D"/>
    <w:rsid w:val="000B1FD4"/>
    <w:rsid w:val="000B2CC3"/>
    <w:rsid w:val="000B38AB"/>
    <w:rsid w:val="000C1C51"/>
    <w:rsid w:val="000D1906"/>
    <w:rsid w:val="000D1CE2"/>
    <w:rsid w:val="000E5146"/>
    <w:rsid w:val="000E6C9F"/>
    <w:rsid w:val="000F0697"/>
    <w:rsid w:val="000F15FD"/>
    <w:rsid w:val="0011168C"/>
    <w:rsid w:val="00113366"/>
    <w:rsid w:val="00115F92"/>
    <w:rsid w:val="001171D2"/>
    <w:rsid w:val="00117E56"/>
    <w:rsid w:val="001257A6"/>
    <w:rsid w:val="00127EB4"/>
    <w:rsid w:val="001333D6"/>
    <w:rsid w:val="001371BF"/>
    <w:rsid w:val="00142A2B"/>
    <w:rsid w:val="0014483E"/>
    <w:rsid w:val="00147BDE"/>
    <w:rsid w:val="00157074"/>
    <w:rsid w:val="00161335"/>
    <w:rsid w:val="00165BE1"/>
    <w:rsid w:val="001663E0"/>
    <w:rsid w:val="00174A0C"/>
    <w:rsid w:val="00177754"/>
    <w:rsid w:val="0019280F"/>
    <w:rsid w:val="001A0ADE"/>
    <w:rsid w:val="001A4B42"/>
    <w:rsid w:val="001B5A4D"/>
    <w:rsid w:val="001C6726"/>
    <w:rsid w:val="001C727B"/>
    <w:rsid w:val="001D5E75"/>
    <w:rsid w:val="001F6E89"/>
    <w:rsid w:val="001F79BC"/>
    <w:rsid w:val="00201AC1"/>
    <w:rsid w:val="0020276D"/>
    <w:rsid w:val="00212F48"/>
    <w:rsid w:val="002200CC"/>
    <w:rsid w:val="00223BF1"/>
    <w:rsid w:val="0023078D"/>
    <w:rsid w:val="00230847"/>
    <w:rsid w:val="0023535F"/>
    <w:rsid w:val="00254BC6"/>
    <w:rsid w:val="00254EF0"/>
    <w:rsid w:val="0025570E"/>
    <w:rsid w:val="00256D3A"/>
    <w:rsid w:val="002616C1"/>
    <w:rsid w:val="002620C6"/>
    <w:rsid w:val="00265507"/>
    <w:rsid w:val="00265A6E"/>
    <w:rsid w:val="00275292"/>
    <w:rsid w:val="0027533C"/>
    <w:rsid w:val="0027675C"/>
    <w:rsid w:val="0027678B"/>
    <w:rsid w:val="00276CD8"/>
    <w:rsid w:val="002823AF"/>
    <w:rsid w:val="00282B4D"/>
    <w:rsid w:val="00283492"/>
    <w:rsid w:val="00286FDA"/>
    <w:rsid w:val="00290DF2"/>
    <w:rsid w:val="00297BD1"/>
    <w:rsid w:val="00297EA4"/>
    <w:rsid w:val="002A0BCE"/>
    <w:rsid w:val="002A41D4"/>
    <w:rsid w:val="002A5231"/>
    <w:rsid w:val="002A6057"/>
    <w:rsid w:val="002A6E5F"/>
    <w:rsid w:val="002B361D"/>
    <w:rsid w:val="002B42C2"/>
    <w:rsid w:val="002B6F07"/>
    <w:rsid w:val="002C3379"/>
    <w:rsid w:val="002C5F2E"/>
    <w:rsid w:val="002C75DD"/>
    <w:rsid w:val="002D042E"/>
    <w:rsid w:val="002D2C18"/>
    <w:rsid w:val="002D3989"/>
    <w:rsid w:val="002E606B"/>
    <w:rsid w:val="002F453E"/>
    <w:rsid w:val="00302600"/>
    <w:rsid w:val="003075FE"/>
    <w:rsid w:val="00310E8B"/>
    <w:rsid w:val="003112C3"/>
    <w:rsid w:val="00311A4E"/>
    <w:rsid w:val="003176AE"/>
    <w:rsid w:val="003214A7"/>
    <w:rsid w:val="003414AA"/>
    <w:rsid w:val="00342735"/>
    <w:rsid w:val="0034536A"/>
    <w:rsid w:val="003459C9"/>
    <w:rsid w:val="003515E4"/>
    <w:rsid w:val="0035467D"/>
    <w:rsid w:val="003557EE"/>
    <w:rsid w:val="00355B5C"/>
    <w:rsid w:val="00356A99"/>
    <w:rsid w:val="00360268"/>
    <w:rsid w:val="00361D1B"/>
    <w:rsid w:val="00373E2D"/>
    <w:rsid w:val="003764C9"/>
    <w:rsid w:val="00377675"/>
    <w:rsid w:val="00380AB3"/>
    <w:rsid w:val="00381F06"/>
    <w:rsid w:val="00386AAF"/>
    <w:rsid w:val="00396EBC"/>
    <w:rsid w:val="003A65A4"/>
    <w:rsid w:val="003B0E34"/>
    <w:rsid w:val="003B11A9"/>
    <w:rsid w:val="003C6C3B"/>
    <w:rsid w:val="003C6D91"/>
    <w:rsid w:val="003F2700"/>
    <w:rsid w:val="003F4FA7"/>
    <w:rsid w:val="003F7C06"/>
    <w:rsid w:val="00401BD8"/>
    <w:rsid w:val="00407FF5"/>
    <w:rsid w:val="00414552"/>
    <w:rsid w:val="004145EF"/>
    <w:rsid w:val="00416D08"/>
    <w:rsid w:val="0042461A"/>
    <w:rsid w:val="004328DC"/>
    <w:rsid w:val="004370B6"/>
    <w:rsid w:val="0043780C"/>
    <w:rsid w:val="0044270F"/>
    <w:rsid w:val="00442D17"/>
    <w:rsid w:val="00450847"/>
    <w:rsid w:val="004540EC"/>
    <w:rsid w:val="004543A4"/>
    <w:rsid w:val="00454D2F"/>
    <w:rsid w:val="00456BC9"/>
    <w:rsid w:val="0046708F"/>
    <w:rsid w:val="0047082E"/>
    <w:rsid w:val="004734D1"/>
    <w:rsid w:val="004748EE"/>
    <w:rsid w:val="0047703B"/>
    <w:rsid w:val="004804F5"/>
    <w:rsid w:val="0048205F"/>
    <w:rsid w:val="004836DE"/>
    <w:rsid w:val="00491DAB"/>
    <w:rsid w:val="004A4418"/>
    <w:rsid w:val="004B063A"/>
    <w:rsid w:val="004B2C44"/>
    <w:rsid w:val="004C2382"/>
    <w:rsid w:val="004D2E07"/>
    <w:rsid w:val="004D7B4E"/>
    <w:rsid w:val="004E1892"/>
    <w:rsid w:val="004E25BC"/>
    <w:rsid w:val="004E27D8"/>
    <w:rsid w:val="004E30D5"/>
    <w:rsid w:val="004E6541"/>
    <w:rsid w:val="004E75C3"/>
    <w:rsid w:val="004F1C91"/>
    <w:rsid w:val="00502637"/>
    <w:rsid w:val="00504263"/>
    <w:rsid w:val="00512484"/>
    <w:rsid w:val="0051293D"/>
    <w:rsid w:val="00513F8D"/>
    <w:rsid w:val="00517E05"/>
    <w:rsid w:val="00530CFD"/>
    <w:rsid w:val="00546E18"/>
    <w:rsid w:val="00551015"/>
    <w:rsid w:val="00551687"/>
    <w:rsid w:val="00556918"/>
    <w:rsid w:val="00556EF4"/>
    <w:rsid w:val="00563F11"/>
    <w:rsid w:val="00576F29"/>
    <w:rsid w:val="00585F71"/>
    <w:rsid w:val="005865D7"/>
    <w:rsid w:val="00587264"/>
    <w:rsid w:val="00591DD2"/>
    <w:rsid w:val="005942B7"/>
    <w:rsid w:val="005974C5"/>
    <w:rsid w:val="005A334F"/>
    <w:rsid w:val="005A3D10"/>
    <w:rsid w:val="005B2CC6"/>
    <w:rsid w:val="005B53E0"/>
    <w:rsid w:val="005B55AB"/>
    <w:rsid w:val="005C328D"/>
    <w:rsid w:val="005C4E11"/>
    <w:rsid w:val="005C57D7"/>
    <w:rsid w:val="005D1542"/>
    <w:rsid w:val="005D1D31"/>
    <w:rsid w:val="005D6402"/>
    <w:rsid w:val="005E001C"/>
    <w:rsid w:val="005E0D62"/>
    <w:rsid w:val="005E4CD6"/>
    <w:rsid w:val="005E4F18"/>
    <w:rsid w:val="005E642E"/>
    <w:rsid w:val="005F06DA"/>
    <w:rsid w:val="006036D2"/>
    <w:rsid w:val="006039AF"/>
    <w:rsid w:val="00604055"/>
    <w:rsid w:val="006044FD"/>
    <w:rsid w:val="0061077F"/>
    <w:rsid w:val="0063147E"/>
    <w:rsid w:val="00634B31"/>
    <w:rsid w:val="00634DDC"/>
    <w:rsid w:val="006406B6"/>
    <w:rsid w:val="00644F2A"/>
    <w:rsid w:val="00646E95"/>
    <w:rsid w:val="00650905"/>
    <w:rsid w:val="00650C04"/>
    <w:rsid w:val="006569D4"/>
    <w:rsid w:val="00664580"/>
    <w:rsid w:val="0066781F"/>
    <w:rsid w:val="00671E40"/>
    <w:rsid w:val="006807AE"/>
    <w:rsid w:val="0068406A"/>
    <w:rsid w:val="006844F7"/>
    <w:rsid w:val="00685490"/>
    <w:rsid w:val="00691C17"/>
    <w:rsid w:val="00691C72"/>
    <w:rsid w:val="00694372"/>
    <w:rsid w:val="006A2A45"/>
    <w:rsid w:val="006A33E3"/>
    <w:rsid w:val="006B585D"/>
    <w:rsid w:val="006C16F7"/>
    <w:rsid w:val="006C4748"/>
    <w:rsid w:val="006E1A38"/>
    <w:rsid w:val="006E5ED4"/>
    <w:rsid w:val="006E732B"/>
    <w:rsid w:val="006E7AF9"/>
    <w:rsid w:val="00701766"/>
    <w:rsid w:val="00715300"/>
    <w:rsid w:val="0071627D"/>
    <w:rsid w:val="007175E4"/>
    <w:rsid w:val="007200B8"/>
    <w:rsid w:val="007259C8"/>
    <w:rsid w:val="00727944"/>
    <w:rsid w:val="0073277B"/>
    <w:rsid w:val="00734893"/>
    <w:rsid w:val="0074120A"/>
    <w:rsid w:val="007429A9"/>
    <w:rsid w:val="007509D2"/>
    <w:rsid w:val="007533CF"/>
    <w:rsid w:val="00754C18"/>
    <w:rsid w:val="0075702D"/>
    <w:rsid w:val="007609F5"/>
    <w:rsid w:val="00761482"/>
    <w:rsid w:val="0076324A"/>
    <w:rsid w:val="007659CB"/>
    <w:rsid w:val="00771DAC"/>
    <w:rsid w:val="007723E1"/>
    <w:rsid w:val="00782155"/>
    <w:rsid w:val="007847FC"/>
    <w:rsid w:val="00787ABB"/>
    <w:rsid w:val="00791718"/>
    <w:rsid w:val="007965FA"/>
    <w:rsid w:val="0079764C"/>
    <w:rsid w:val="007A47DC"/>
    <w:rsid w:val="007A4A3F"/>
    <w:rsid w:val="007B51CD"/>
    <w:rsid w:val="007C117D"/>
    <w:rsid w:val="007C3C87"/>
    <w:rsid w:val="007C57BD"/>
    <w:rsid w:val="007C59DF"/>
    <w:rsid w:val="007C7E14"/>
    <w:rsid w:val="007D3178"/>
    <w:rsid w:val="007D40A2"/>
    <w:rsid w:val="007D56BA"/>
    <w:rsid w:val="007E0B30"/>
    <w:rsid w:val="007E1926"/>
    <w:rsid w:val="007E1CBA"/>
    <w:rsid w:val="007E4A48"/>
    <w:rsid w:val="00801745"/>
    <w:rsid w:val="00803648"/>
    <w:rsid w:val="00804162"/>
    <w:rsid w:val="0080590A"/>
    <w:rsid w:val="00810911"/>
    <w:rsid w:val="00813897"/>
    <w:rsid w:val="00817497"/>
    <w:rsid w:val="008238AF"/>
    <w:rsid w:val="00824F53"/>
    <w:rsid w:val="008269D6"/>
    <w:rsid w:val="00826CDC"/>
    <w:rsid w:val="00826F06"/>
    <w:rsid w:val="008270DA"/>
    <w:rsid w:val="00827AFF"/>
    <w:rsid w:val="008306D6"/>
    <w:rsid w:val="00834C60"/>
    <w:rsid w:val="00835BA6"/>
    <w:rsid w:val="00836D14"/>
    <w:rsid w:val="00843952"/>
    <w:rsid w:val="008476A1"/>
    <w:rsid w:val="0085446D"/>
    <w:rsid w:val="00857264"/>
    <w:rsid w:val="00860738"/>
    <w:rsid w:val="00867678"/>
    <w:rsid w:val="0087098C"/>
    <w:rsid w:val="008835C1"/>
    <w:rsid w:val="008874E2"/>
    <w:rsid w:val="00890A68"/>
    <w:rsid w:val="00892F1F"/>
    <w:rsid w:val="008949C5"/>
    <w:rsid w:val="00894EA3"/>
    <w:rsid w:val="008A2FA4"/>
    <w:rsid w:val="008A3BC0"/>
    <w:rsid w:val="008A6AF8"/>
    <w:rsid w:val="008B3A5A"/>
    <w:rsid w:val="008B5309"/>
    <w:rsid w:val="008B54AA"/>
    <w:rsid w:val="008C0A13"/>
    <w:rsid w:val="008C0D9C"/>
    <w:rsid w:val="008D45EC"/>
    <w:rsid w:val="008D7677"/>
    <w:rsid w:val="008E3C92"/>
    <w:rsid w:val="008E42FB"/>
    <w:rsid w:val="008F29FD"/>
    <w:rsid w:val="008F333F"/>
    <w:rsid w:val="00900E86"/>
    <w:rsid w:val="0090101A"/>
    <w:rsid w:val="00904DCC"/>
    <w:rsid w:val="00910C79"/>
    <w:rsid w:val="00911DB8"/>
    <w:rsid w:val="00914543"/>
    <w:rsid w:val="00920945"/>
    <w:rsid w:val="00925C00"/>
    <w:rsid w:val="009269B6"/>
    <w:rsid w:val="0093064F"/>
    <w:rsid w:val="00943281"/>
    <w:rsid w:val="00945A81"/>
    <w:rsid w:val="00951856"/>
    <w:rsid w:val="00956FD2"/>
    <w:rsid w:val="00961AC7"/>
    <w:rsid w:val="00963BD2"/>
    <w:rsid w:val="0096775D"/>
    <w:rsid w:val="009677DC"/>
    <w:rsid w:val="00981FD2"/>
    <w:rsid w:val="00993CA8"/>
    <w:rsid w:val="009A05EF"/>
    <w:rsid w:val="009B0C30"/>
    <w:rsid w:val="009B0EB6"/>
    <w:rsid w:val="009B110D"/>
    <w:rsid w:val="009C51FA"/>
    <w:rsid w:val="009C559C"/>
    <w:rsid w:val="009C6E54"/>
    <w:rsid w:val="009D0264"/>
    <w:rsid w:val="009D1C05"/>
    <w:rsid w:val="00A130CA"/>
    <w:rsid w:val="00A14D41"/>
    <w:rsid w:val="00A21F2F"/>
    <w:rsid w:val="00A22334"/>
    <w:rsid w:val="00A240A9"/>
    <w:rsid w:val="00A25215"/>
    <w:rsid w:val="00A2659A"/>
    <w:rsid w:val="00A47484"/>
    <w:rsid w:val="00A527E5"/>
    <w:rsid w:val="00A6074F"/>
    <w:rsid w:val="00A661B9"/>
    <w:rsid w:val="00A74F9F"/>
    <w:rsid w:val="00A80AB3"/>
    <w:rsid w:val="00A875F1"/>
    <w:rsid w:val="00A87AED"/>
    <w:rsid w:val="00A9068A"/>
    <w:rsid w:val="00A921CC"/>
    <w:rsid w:val="00A97B5B"/>
    <w:rsid w:val="00AA1713"/>
    <w:rsid w:val="00AB0558"/>
    <w:rsid w:val="00AB27B7"/>
    <w:rsid w:val="00AB79D3"/>
    <w:rsid w:val="00AD09D9"/>
    <w:rsid w:val="00AD1F09"/>
    <w:rsid w:val="00AD3A4E"/>
    <w:rsid w:val="00AD40E2"/>
    <w:rsid w:val="00AD49AB"/>
    <w:rsid w:val="00AF059F"/>
    <w:rsid w:val="00AF183A"/>
    <w:rsid w:val="00AF5A81"/>
    <w:rsid w:val="00B039A4"/>
    <w:rsid w:val="00B04314"/>
    <w:rsid w:val="00B1049A"/>
    <w:rsid w:val="00B167C2"/>
    <w:rsid w:val="00B16A73"/>
    <w:rsid w:val="00B37ADC"/>
    <w:rsid w:val="00B40EA9"/>
    <w:rsid w:val="00B52223"/>
    <w:rsid w:val="00B615CF"/>
    <w:rsid w:val="00B63840"/>
    <w:rsid w:val="00B63FEC"/>
    <w:rsid w:val="00B648C9"/>
    <w:rsid w:val="00B751BE"/>
    <w:rsid w:val="00B76F02"/>
    <w:rsid w:val="00B84700"/>
    <w:rsid w:val="00B86188"/>
    <w:rsid w:val="00B870B0"/>
    <w:rsid w:val="00B91E53"/>
    <w:rsid w:val="00B92054"/>
    <w:rsid w:val="00BA3A6C"/>
    <w:rsid w:val="00BA40BA"/>
    <w:rsid w:val="00BA6304"/>
    <w:rsid w:val="00BB2125"/>
    <w:rsid w:val="00BB2E99"/>
    <w:rsid w:val="00BC4F91"/>
    <w:rsid w:val="00BD10A5"/>
    <w:rsid w:val="00BD4883"/>
    <w:rsid w:val="00BD5837"/>
    <w:rsid w:val="00BD7CA0"/>
    <w:rsid w:val="00BE0FAE"/>
    <w:rsid w:val="00BF325D"/>
    <w:rsid w:val="00BF3419"/>
    <w:rsid w:val="00C0676E"/>
    <w:rsid w:val="00C17F67"/>
    <w:rsid w:val="00C2386F"/>
    <w:rsid w:val="00C25F6A"/>
    <w:rsid w:val="00C329C2"/>
    <w:rsid w:val="00C34D0E"/>
    <w:rsid w:val="00C361E7"/>
    <w:rsid w:val="00C43C29"/>
    <w:rsid w:val="00C44BED"/>
    <w:rsid w:val="00C5575A"/>
    <w:rsid w:val="00C56082"/>
    <w:rsid w:val="00C62217"/>
    <w:rsid w:val="00C7007B"/>
    <w:rsid w:val="00C77D46"/>
    <w:rsid w:val="00C805F7"/>
    <w:rsid w:val="00C816D6"/>
    <w:rsid w:val="00C8284D"/>
    <w:rsid w:val="00C86041"/>
    <w:rsid w:val="00C9453B"/>
    <w:rsid w:val="00C969B9"/>
    <w:rsid w:val="00CB0573"/>
    <w:rsid w:val="00CD416F"/>
    <w:rsid w:val="00CD704B"/>
    <w:rsid w:val="00CF3841"/>
    <w:rsid w:val="00D04795"/>
    <w:rsid w:val="00D21989"/>
    <w:rsid w:val="00D32341"/>
    <w:rsid w:val="00D33741"/>
    <w:rsid w:val="00D358B8"/>
    <w:rsid w:val="00D533C1"/>
    <w:rsid w:val="00D55311"/>
    <w:rsid w:val="00D57D9E"/>
    <w:rsid w:val="00D65937"/>
    <w:rsid w:val="00D66478"/>
    <w:rsid w:val="00D71065"/>
    <w:rsid w:val="00D711EF"/>
    <w:rsid w:val="00D802AA"/>
    <w:rsid w:val="00D80588"/>
    <w:rsid w:val="00D904E2"/>
    <w:rsid w:val="00DA4BC4"/>
    <w:rsid w:val="00DB271C"/>
    <w:rsid w:val="00DB2EF7"/>
    <w:rsid w:val="00DB3598"/>
    <w:rsid w:val="00DB5323"/>
    <w:rsid w:val="00DB5987"/>
    <w:rsid w:val="00DE032A"/>
    <w:rsid w:val="00DE0443"/>
    <w:rsid w:val="00DE6074"/>
    <w:rsid w:val="00DE7B8E"/>
    <w:rsid w:val="00DF5A06"/>
    <w:rsid w:val="00E03260"/>
    <w:rsid w:val="00E06A0B"/>
    <w:rsid w:val="00E07283"/>
    <w:rsid w:val="00E24A7A"/>
    <w:rsid w:val="00E27632"/>
    <w:rsid w:val="00E30498"/>
    <w:rsid w:val="00E52033"/>
    <w:rsid w:val="00E52863"/>
    <w:rsid w:val="00E6369D"/>
    <w:rsid w:val="00E672AC"/>
    <w:rsid w:val="00E7029D"/>
    <w:rsid w:val="00E736F6"/>
    <w:rsid w:val="00E7416A"/>
    <w:rsid w:val="00E74BDE"/>
    <w:rsid w:val="00E750FE"/>
    <w:rsid w:val="00E802AE"/>
    <w:rsid w:val="00E82188"/>
    <w:rsid w:val="00E82895"/>
    <w:rsid w:val="00E84A6E"/>
    <w:rsid w:val="00EB3862"/>
    <w:rsid w:val="00EB3B92"/>
    <w:rsid w:val="00EC4259"/>
    <w:rsid w:val="00ED1D4F"/>
    <w:rsid w:val="00ED272E"/>
    <w:rsid w:val="00ED7AFD"/>
    <w:rsid w:val="00EE13E1"/>
    <w:rsid w:val="00EE1D43"/>
    <w:rsid w:val="00EF4E7E"/>
    <w:rsid w:val="00F061ED"/>
    <w:rsid w:val="00F139EA"/>
    <w:rsid w:val="00F20A22"/>
    <w:rsid w:val="00F2124F"/>
    <w:rsid w:val="00F24923"/>
    <w:rsid w:val="00F466C0"/>
    <w:rsid w:val="00F55AC4"/>
    <w:rsid w:val="00F57905"/>
    <w:rsid w:val="00F62E5C"/>
    <w:rsid w:val="00F71B26"/>
    <w:rsid w:val="00F76DA0"/>
    <w:rsid w:val="00F845B1"/>
    <w:rsid w:val="00F855D5"/>
    <w:rsid w:val="00F908D3"/>
    <w:rsid w:val="00FA0487"/>
    <w:rsid w:val="00FA2D5C"/>
    <w:rsid w:val="00FA4CC4"/>
    <w:rsid w:val="00FB47DF"/>
    <w:rsid w:val="00FB6A75"/>
    <w:rsid w:val="00FC1161"/>
    <w:rsid w:val="00FC4884"/>
    <w:rsid w:val="00FC76E9"/>
    <w:rsid w:val="00FE0B00"/>
    <w:rsid w:val="00FE5DC4"/>
    <w:rsid w:val="00FF3462"/>
    <w:rsid w:val="00FF74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5186"/>
  <w15:docId w15:val="{45360148-5992-4170-AACC-CDD4B20D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9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C72"/>
    <w:pPr>
      <w:ind w:left="720"/>
      <w:contextualSpacing/>
    </w:pPr>
  </w:style>
  <w:style w:type="table" w:styleId="a4">
    <w:name w:val="Table Grid"/>
    <w:basedOn w:val="a1"/>
    <w:rsid w:val="00D57D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Обычный1"/>
    <w:rsid w:val="00801745"/>
    <w:pPr>
      <w:widowControl w:val="0"/>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33D1E-C6AC-4CC2-A396-44350B7B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1738</Words>
  <Characters>9910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ws-199121</dc:creator>
  <cp:lastModifiedBy>Urishev Azizbek Avazbekovich</cp:lastModifiedBy>
  <cp:revision>75</cp:revision>
  <cp:lastPrinted>2024-01-09T09:11:00Z</cp:lastPrinted>
  <dcterms:created xsi:type="dcterms:W3CDTF">2025-01-01T09:10:00Z</dcterms:created>
  <dcterms:modified xsi:type="dcterms:W3CDTF">2025-08-21T08:57:00Z</dcterms:modified>
</cp:coreProperties>
</file>