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AADE" w14:textId="276C84F1" w:rsidR="00FD04A5" w:rsidRPr="005C21D5" w:rsidRDefault="00E42C71" w:rsidP="00FD04A5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r>
        <w:rPr>
          <w:bCs w:val="0"/>
          <w:lang w:val="uz-Cyrl-UZ"/>
        </w:rPr>
        <w:t xml:space="preserve">Договор срочного </w:t>
      </w:r>
      <w:r w:rsidR="00646F14">
        <w:rPr>
          <w:bCs w:val="0"/>
          <w:lang w:val="uz-Cyrl-UZ"/>
        </w:rPr>
        <w:t xml:space="preserve">вклада </w:t>
      </w:r>
      <w:r w:rsidR="005C21D5" w:rsidRPr="005C21D5">
        <w:rPr>
          <w:bCs w:val="0"/>
          <w:lang w:val="uz-Cyrl-UZ"/>
        </w:rPr>
        <w:t>“Foyda 2</w:t>
      </w:r>
      <w:r w:rsidR="001B61E2" w:rsidRPr="00E56295">
        <w:rPr>
          <w:bCs w:val="0"/>
        </w:rPr>
        <w:t>2</w:t>
      </w:r>
      <w:r w:rsidR="005C21D5" w:rsidRPr="005C21D5">
        <w:rPr>
          <w:bCs w:val="0"/>
          <w:lang w:val="uz-Cyrl-UZ"/>
        </w:rPr>
        <w:t>”</w:t>
      </w:r>
      <w:r w:rsidR="00FD04A5" w:rsidRPr="005C21D5">
        <w:rPr>
          <w:bCs w:val="0"/>
          <w:lang w:val="uz-Cyrl-UZ"/>
        </w:rPr>
        <w:t xml:space="preserve"> №</w:t>
      </w:r>
      <w:r w:rsidR="005C21D5" w:rsidRPr="00E42C71">
        <w:rPr>
          <w:bCs w:val="0"/>
        </w:rPr>
        <w:t>_________</w:t>
      </w:r>
      <w:r w:rsidR="00FD04A5" w:rsidRPr="005C21D5">
        <w:rPr>
          <w:bCs w:val="0"/>
          <w:lang w:val="uz-Cyrl-UZ"/>
        </w:rPr>
        <w:t xml:space="preserve">    </w:t>
      </w:r>
    </w:p>
    <w:p w14:paraId="590AD971" w14:textId="77777777" w:rsidR="00FD04A5" w:rsidRPr="00732CDF" w:rsidRDefault="00FD04A5" w:rsidP="00FD04A5">
      <w:pPr>
        <w:widowControl/>
        <w:tabs>
          <w:tab w:val="left" w:pos="440"/>
        </w:tabs>
        <w:spacing w:before="120" w:line="240" w:lineRule="auto"/>
        <w:ind w:left="-108" w:right="-108" w:firstLine="108"/>
        <w:rPr>
          <w:b/>
          <w:sz w:val="24"/>
          <w:szCs w:val="24"/>
          <w:lang w:val="uz-Cyrl-UZ"/>
        </w:rPr>
      </w:pPr>
      <w:r w:rsidRPr="00E42C71">
        <w:rPr>
          <w:b/>
          <w:sz w:val="24"/>
          <w:szCs w:val="24"/>
        </w:rPr>
        <w:t xml:space="preserve">  </w:t>
      </w:r>
      <w:r w:rsidRPr="005C21D5">
        <w:rPr>
          <w:b/>
          <w:sz w:val="24"/>
          <w:szCs w:val="24"/>
          <w:lang w:val="uz-Cyrl-UZ"/>
        </w:rPr>
        <w:t xml:space="preserve">            </w:t>
      </w:r>
      <w:r w:rsidR="00AE651D">
        <w:rPr>
          <w:b/>
          <w:sz w:val="24"/>
          <w:szCs w:val="24"/>
          <w:lang w:val="uz-Cyrl-UZ"/>
        </w:rPr>
        <w:t>“___”__________</w:t>
      </w:r>
      <w:r w:rsidRPr="005C21D5">
        <w:rPr>
          <w:b/>
          <w:sz w:val="24"/>
          <w:szCs w:val="24"/>
          <w:lang w:val="uz-Cyrl-UZ"/>
        </w:rPr>
        <w:t xml:space="preserve">    </w:t>
      </w:r>
      <w:r w:rsidRPr="00732CDF">
        <w:rPr>
          <w:b/>
          <w:sz w:val="24"/>
          <w:szCs w:val="24"/>
          <w:lang w:val="uz-Cyrl-UZ"/>
        </w:rPr>
        <w:t xml:space="preserve">   </w:t>
      </w:r>
      <w:r>
        <w:rPr>
          <w:b/>
          <w:sz w:val="24"/>
          <w:szCs w:val="24"/>
          <w:lang w:val="uz-Cyrl-UZ"/>
        </w:rPr>
        <w:tab/>
      </w:r>
      <w:r>
        <w:rPr>
          <w:b/>
          <w:sz w:val="24"/>
          <w:szCs w:val="24"/>
          <w:lang w:val="uz-Cyrl-UZ"/>
        </w:rPr>
        <w:tab/>
      </w:r>
      <w:r w:rsidRPr="00732CDF">
        <w:rPr>
          <w:b/>
          <w:sz w:val="24"/>
          <w:szCs w:val="24"/>
          <w:lang w:val="uz-Cyrl-UZ"/>
        </w:rPr>
        <w:t xml:space="preserve">                     </w:t>
      </w:r>
      <w:r w:rsidRPr="00732CDF">
        <w:rPr>
          <w:b/>
          <w:sz w:val="24"/>
          <w:szCs w:val="24"/>
          <w:lang w:val="uz-Cyrl-UZ"/>
        </w:rPr>
        <w:tab/>
        <w:t xml:space="preserve">                  </w:t>
      </w:r>
      <w:r w:rsidRPr="00732CDF">
        <w:rPr>
          <w:b/>
          <w:sz w:val="24"/>
          <w:szCs w:val="24"/>
          <w:lang w:val="uz-Cyrl-UZ"/>
        </w:rPr>
        <w:tab/>
        <w:t xml:space="preserve"> </w:t>
      </w:r>
      <w:r w:rsidRPr="00192BBC">
        <w:rPr>
          <w:b/>
          <w:sz w:val="24"/>
          <w:szCs w:val="24"/>
          <w:lang w:val="uz-Cyrl-UZ"/>
        </w:rPr>
        <w:t xml:space="preserve"> </w:t>
      </w:r>
      <w:r w:rsidR="00E42C71">
        <w:rPr>
          <w:b/>
          <w:sz w:val="24"/>
          <w:szCs w:val="24"/>
          <w:lang w:val="uz-Cyrl-UZ"/>
        </w:rPr>
        <w:t xml:space="preserve">город </w:t>
      </w:r>
      <w:r w:rsidRPr="00732CDF">
        <w:rPr>
          <w:b/>
          <w:sz w:val="24"/>
          <w:szCs w:val="24"/>
          <w:lang w:val="uz-Cyrl-UZ"/>
        </w:rPr>
        <w:t>____________ (</w:t>
      </w:r>
      <w:r w:rsidR="00E42C71">
        <w:rPr>
          <w:b/>
          <w:sz w:val="24"/>
          <w:szCs w:val="24"/>
          <w:lang w:val="uz-Cyrl-UZ"/>
        </w:rPr>
        <w:t>район</w:t>
      </w:r>
      <w:r w:rsidRPr="00732CDF">
        <w:rPr>
          <w:b/>
          <w:sz w:val="24"/>
          <w:szCs w:val="24"/>
          <w:lang w:val="uz-Cyrl-UZ"/>
        </w:rPr>
        <w:t>)</w:t>
      </w:r>
    </w:p>
    <w:p w14:paraId="1044B93E" w14:textId="77777777" w:rsidR="00E42C71" w:rsidRDefault="00FD04A5" w:rsidP="00FD04A5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 w:rsidR="005351DB">
        <w:rPr>
          <w:sz w:val="24"/>
          <w:szCs w:val="24"/>
          <w:lang w:val="uz-Cyrl-UZ"/>
        </w:rPr>
        <w:t xml:space="preserve">АКБ </w:t>
      </w:r>
      <w:r w:rsidR="005351DB" w:rsidRPr="00732CDF">
        <w:rPr>
          <w:sz w:val="24"/>
          <w:szCs w:val="24"/>
          <w:lang w:val="uz-Cyrl-UZ"/>
        </w:rPr>
        <w:t>“</w:t>
      </w:r>
      <w:r w:rsidR="005351DB">
        <w:rPr>
          <w:sz w:val="24"/>
          <w:szCs w:val="24"/>
          <w:lang w:val="uz-Cyrl-UZ"/>
        </w:rPr>
        <w:t>Universal</w:t>
      </w:r>
      <w:r w:rsidR="005351DB" w:rsidRPr="00732CDF">
        <w:rPr>
          <w:sz w:val="24"/>
          <w:szCs w:val="24"/>
          <w:lang w:val="uz-Cyrl-UZ"/>
        </w:rPr>
        <w:t xml:space="preserve"> </w:t>
      </w:r>
      <w:r w:rsidR="005351DB">
        <w:rPr>
          <w:sz w:val="24"/>
          <w:szCs w:val="24"/>
          <w:lang w:val="uz-Cyrl-UZ"/>
        </w:rPr>
        <w:t>bank</w:t>
      </w:r>
      <w:r w:rsidR="005351DB" w:rsidRPr="00732CDF">
        <w:rPr>
          <w:sz w:val="24"/>
          <w:szCs w:val="24"/>
          <w:lang w:val="uz-Cyrl-UZ"/>
        </w:rPr>
        <w:t>”</w:t>
      </w:r>
      <w:r w:rsidR="005351DB">
        <w:rPr>
          <w:sz w:val="24"/>
          <w:szCs w:val="24"/>
          <w:lang w:val="uz-Cyrl-UZ"/>
        </w:rPr>
        <w:t xml:space="preserve">, далее по тексту договора именуемый как </w:t>
      </w:r>
      <w:r w:rsidR="005351DB" w:rsidRPr="00732CDF">
        <w:rPr>
          <w:sz w:val="24"/>
          <w:szCs w:val="24"/>
          <w:lang w:val="uz-Cyrl-UZ"/>
        </w:rPr>
        <w:t>“</w:t>
      </w:r>
      <w:r w:rsidR="005351DB">
        <w:rPr>
          <w:sz w:val="24"/>
          <w:szCs w:val="24"/>
          <w:lang w:val="uz-Cyrl-UZ"/>
        </w:rPr>
        <w:t>Банк</w:t>
      </w:r>
      <w:r w:rsidR="005351DB" w:rsidRPr="00732CDF">
        <w:rPr>
          <w:sz w:val="24"/>
          <w:szCs w:val="24"/>
          <w:lang w:val="uz-Cyrl-UZ"/>
        </w:rPr>
        <w:t>”</w:t>
      </w:r>
      <w:r w:rsidR="005351DB">
        <w:rPr>
          <w:sz w:val="24"/>
          <w:szCs w:val="24"/>
          <w:lang w:val="uz-Cyrl-UZ"/>
        </w:rPr>
        <w:t xml:space="preserve"> в лице </w:t>
      </w:r>
      <w:r w:rsidR="005351DB" w:rsidRPr="005351DB">
        <w:rPr>
          <w:sz w:val="24"/>
          <w:szCs w:val="24"/>
          <w:lang w:val="uz-Cyrl-UZ"/>
        </w:rPr>
        <w:t>начальника/управляющего Банка ___________, действу</w:t>
      </w:r>
      <w:r w:rsidR="005351DB">
        <w:rPr>
          <w:sz w:val="24"/>
          <w:szCs w:val="24"/>
          <w:lang w:val="uz-Cyrl-UZ"/>
        </w:rPr>
        <w:t>ющего на основании Устава и Доверенности, с одной стороны, а также гражданин(ка) __________________________</w:t>
      </w:r>
      <w:r w:rsidR="009D7B9B">
        <w:rPr>
          <w:sz w:val="24"/>
          <w:szCs w:val="24"/>
          <w:lang w:val="uz-Cyrl-UZ"/>
        </w:rPr>
        <w:t>, далее по тексту “Вкладчик”, владелец паспорта серии _______ № _______________, выданного ________ года ____________________ _________________________ с другой стороны, заключили настоящий договор о нижеследующем:</w:t>
      </w:r>
    </w:p>
    <w:p w14:paraId="3783364C" w14:textId="77777777" w:rsidR="00FD04A5" w:rsidRPr="00732CDF" w:rsidRDefault="00204DD1" w:rsidP="00FD04A5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  <w:r w:rsidR="00FD04A5" w:rsidRPr="00732CDF">
        <w:rPr>
          <w:b/>
          <w:sz w:val="24"/>
          <w:szCs w:val="24"/>
        </w:rPr>
        <w:t>.</w:t>
      </w:r>
    </w:p>
    <w:p w14:paraId="3FC6D2FB" w14:textId="77777777" w:rsidR="00202BB7" w:rsidRPr="00DA2AD2" w:rsidRDefault="00DA2AD2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 w:rsidRPr="000768BB">
        <w:rPr>
          <w:sz w:val="24"/>
          <w:szCs w:val="24"/>
        </w:rPr>
        <w:t xml:space="preserve">Вклады </w:t>
      </w:r>
      <w:r w:rsidR="00646F14" w:rsidRPr="000768BB">
        <w:rPr>
          <w:sz w:val="24"/>
          <w:szCs w:val="24"/>
        </w:rPr>
        <w:t xml:space="preserve">Вкладчика </w:t>
      </w:r>
      <w:r w:rsidRPr="000768BB">
        <w:rPr>
          <w:sz w:val="24"/>
          <w:szCs w:val="24"/>
        </w:rPr>
        <w:t>в Банк принимаются наличными в национальной валюте, путем перерегистрации средств на банковских пластиковых картах и</w:t>
      </w:r>
      <w:r>
        <w:rPr>
          <w:sz w:val="24"/>
          <w:szCs w:val="24"/>
        </w:rPr>
        <w:t xml:space="preserve"> </w:t>
      </w:r>
      <w:r w:rsidRPr="000768BB">
        <w:rPr>
          <w:sz w:val="24"/>
          <w:szCs w:val="24"/>
        </w:rPr>
        <w:t>сберегательных счетах в системе А</w:t>
      </w:r>
      <w:r>
        <w:rPr>
          <w:sz w:val="24"/>
          <w:szCs w:val="24"/>
        </w:rPr>
        <w:t>КБ</w:t>
      </w:r>
      <w:r w:rsidRPr="000768BB">
        <w:rPr>
          <w:sz w:val="24"/>
          <w:szCs w:val="24"/>
        </w:rPr>
        <w:t xml:space="preserve"> «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0768BB">
        <w:rPr>
          <w:sz w:val="24"/>
          <w:szCs w:val="24"/>
        </w:rPr>
        <w:t xml:space="preserve">». Минимальная сумма вклада установлена в размере </w:t>
      </w:r>
      <w:r w:rsidRPr="00DA2AD2">
        <w:rPr>
          <w:b/>
          <w:sz w:val="24"/>
          <w:szCs w:val="24"/>
        </w:rPr>
        <w:t>100</w:t>
      </w:r>
      <w:r>
        <w:rPr>
          <w:b/>
          <w:sz w:val="24"/>
          <w:szCs w:val="24"/>
        </w:rPr>
        <w:t> </w:t>
      </w:r>
      <w:r w:rsidRPr="00DA2AD2">
        <w:rPr>
          <w:b/>
          <w:sz w:val="24"/>
          <w:szCs w:val="24"/>
        </w:rPr>
        <w:t>000 (сто тысяч) сум</w:t>
      </w:r>
      <w:r w:rsidRPr="000768BB">
        <w:rPr>
          <w:sz w:val="24"/>
          <w:szCs w:val="24"/>
        </w:rPr>
        <w:t>.</w:t>
      </w:r>
    </w:p>
    <w:p w14:paraId="4998CB10" w14:textId="77777777" w:rsidR="00646F14" w:rsidRPr="00646F14" w:rsidRDefault="00646F14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 w:rsidRPr="000768BB">
        <w:rPr>
          <w:sz w:val="24"/>
          <w:szCs w:val="24"/>
        </w:rPr>
        <w:t xml:space="preserve">Банк возвращает Вкладчику сумму вклада и начисленные </w:t>
      </w:r>
      <w:r>
        <w:rPr>
          <w:sz w:val="24"/>
          <w:szCs w:val="24"/>
        </w:rPr>
        <w:t xml:space="preserve">по нему </w:t>
      </w:r>
      <w:r w:rsidRPr="000768BB">
        <w:rPr>
          <w:sz w:val="24"/>
          <w:szCs w:val="24"/>
        </w:rPr>
        <w:t xml:space="preserve">проценты в соответствии с условиями настоящего </w:t>
      </w:r>
      <w:r>
        <w:rPr>
          <w:sz w:val="24"/>
          <w:szCs w:val="24"/>
        </w:rPr>
        <w:t>Договора</w:t>
      </w:r>
      <w:r w:rsidRPr="000768BB">
        <w:rPr>
          <w:sz w:val="24"/>
          <w:szCs w:val="24"/>
        </w:rPr>
        <w:t>.</w:t>
      </w:r>
    </w:p>
    <w:p w14:paraId="05B30387" w14:textId="77777777" w:rsidR="00646F14" w:rsidRPr="00646F14" w:rsidRDefault="00646F14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r w:rsidRPr="000768BB">
        <w:rPr>
          <w:sz w:val="24"/>
          <w:szCs w:val="24"/>
        </w:rPr>
        <w:t xml:space="preserve">Вид вклада: </w:t>
      </w:r>
      <w:r w:rsidRPr="00646F14">
        <w:rPr>
          <w:b/>
          <w:sz w:val="24"/>
          <w:szCs w:val="24"/>
        </w:rPr>
        <w:t>срочный</w:t>
      </w:r>
    </w:p>
    <w:p w14:paraId="3F9AF5EF" w14:textId="4DA1B3B9" w:rsidR="00FD04A5" w:rsidRPr="00732CDF" w:rsidRDefault="00646F14" w:rsidP="00646F14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r w:rsidRPr="000768BB">
        <w:rPr>
          <w:sz w:val="24"/>
          <w:szCs w:val="24"/>
        </w:rPr>
        <w:t xml:space="preserve">Название вклада: </w:t>
      </w:r>
      <w:r w:rsidR="00EE7074" w:rsidRPr="005C21D5">
        <w:rPr>
          <w:b/>
          <w:sz w:val="24"/>
          <w:szCs w:val="24"/>
          <w:lang w:val="uz-Cyrl-UZ"/>
        </w:rPr>
        <w:t>“Foyda 2</w:t>
      </w:r>
      <w:r w:rsidR="001B61E2">
        <w:rPr>
          <w:b/>
          <w:sz w:val="24"/>
          <w:szCs w:val="24"/>
          <w:lang w:val="en-US"/>
        </w:rPr>
        <w:t>2</w:t>
      </w:r>
      <w:r w:rsidR="00EE7074" w:rsidRPr="005C21D5">
        <w:rPr>
          <w:b/>
          <w:sz w:val="24"/>
          <w:szCs w:val="24"/>
          <w:lang w:val="uz-Cyrl-UZ"/>
        </w:rPr>
        <w:t>”</w:t>
      </w:r>
    </w:p>
    <w:p w14:paraId="36D9ABE4" w14:textId="77777777" w:rsidR="00FD04A5" w:rsidRPr="000C713C" w:rsidRDefault="00646F14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768BB">
        <w:rPr>
          <w:sz w:val="24"/>
          <w:szCs w:val="24"/>
        </w:rPr>
        <w:t>Сумма вклада</w:t>
      </w:r>
      <w:r>
        <w:rPr>
          <w:b/>
          <w:sz w:val="24"/>
          <w:szCs w:val="24"/>
          <w:lang w:val="uz-Cyrl-UZ"/>
        </w:rPr>
        <w:t xml:space="preserve"> </w:t>
      </w:r>
      <w:r w:rsidR="00FB35F0">
        <w:rPr>
          <w:b/>
          <w:sz w:val="24"/>
          <w:szCs w:val="24"/>
          <w:lang w:val="uz-Cyrl-UZ"/>
        </w:rPr>
        <w:t>______________________</w:t>
      </w:r>
      <w:r w:rsidR="00FD04A5"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сум</w:t>
      </w:r>
      <w:r w:rsidR="00FD04A5" w:rsidRPr="00732CDF">
        <w:rPr>
          <w:b/>
          <w:sz w:val="24"/>
          <w:szCs w:val="24"/>
          <w:lang w:val="uz-Cyrl-UZ"/>
        </w:rPr>
        <w:t>)</w:t>
      </w:r>
      <w:r w:rsidR="00FD04A5" w:rsidRPr="000C713C">
        <w:rPr>
          <w:sz w:val="24"/>
          <w:szCs w:val="24"/>
          <w:lang w:val="en-US"/>
        </w:rPr>
        <w:t>.</w:t>
      </w:r>
    </w:p>
    <w:p w14:paraId="57A40A0A" w14:textId="1511F827" w:rsidR="00FD04A5" w:rsidRPr="00732CDF" w:rsidRDefault="00646F14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 w:rsidRPr="000768BB">
        <w:rPr>
          <w:sz w:val="24"/>
          <w:szCs w:val="24"/>
        </w:rPr>
        <w:t xml:space="preserve">Срок вклада: </w:t>
      </w:r>
      <w:r w:rsidR="001B61E2">
        <w:rPr>
          <w:b/>
          <w:sz w:val="24"/>
          <w:szCs w:val="24"/>
          <w:lang w:val="en-US"/>
        </w:rPr>
        <w:t>36</w:t>
      </w:r>
      <w:r w:rsidRPr="00646F14">
        <w:rPr>
          <w:b/>
          <w:sz w:val="24"/>
          <w:szCs w:val="24"/>
        </w:rPr>
        <w:t xml:space="preserve"> месяцев</w:t>
      </w:r>
    </w:p>
    <w:p w14:paraId="4B221506" w14:textId="0BFC3CFC" w:rsidR="00646F14" w:rsidRPr="00646F14" w:rsidRDefault="00646F14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r w:rsidRPr="000768BB">
        <w:rPr>
          <w:sz w:val="24"/>
          <w:szCs w:val="24"/>
        </w:rPr>
        <w:t xml:space="preserve">Процентная ставка по вкладу: </w:t>
      </w:r>
      <w:r w:rsidRPr="004755A2">
        <w:rPr>
          <w:b/>
          <w:sz w:val="24"/>
          <w:szCs w:val="24"/>
        </w:rPr>
        <w:t>2</w:t>
      </w:r>
      <w:r w:rsidR="001B61E2">
        <w:rPr>
          <w:b/>
          <w:sz w:val="24"/>
          <w:szCs w:val="24"/>
          <w:lang w:val="en-US"/>
        </w:rPr>
        <w:t>2</w:t>
      </w:r>
      <w:r w:rsidRPr="004755A2">
        <w:rPr>
          <w:b/>
          <w:sz w:val="24"/>
          <w:szCs w:val="24"/>
        </w:rPr>
        <w:t>%</w:t>
      </w:r>
    </w:p>
    <w:p w14:paraId="758D5687" w14:textId="77777777" w:rsidR="004755A2" w:rsidRPr="004755A2" w:rsidRDefault="004755A2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768BB">
        <w:rPr>
          <w:sz w:val="24"/>
          <w:szCs w:val="24"/>
        </w:rPr>
        <w:t>Срок погашения вклада: __________</w:t>
      </w:r>
    </w:p>
    <w:p w14:paraId="4A3D6098" w14:textId="77777777" w:rsidR="004755A2" w:rsidRPr="004755A2" w:rsidRDefault="004755A2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 w:rsidRPr="000768BB">
        <w:rPr>
          <w:sz w:val="24"/>
          <w:szCs w:val="24"/>
        </w:rPr>
        <w:t xml:space="preserve">Начисленные проценты по вкладу </w:t>
      </w:r>
      <w:r w:rsidR="00E01AA2" w:rsidRPr="000768BB">
        <w:rPr>
          <w:sz w:val="24"/>
          <w:szCs w:val="24"/>
        </w:rPr>
        <w:t xml:space="preserve">по желанию Вкладчика </w:t>
      </w:r>
      <w:r w:rsidRPr="00E01AA2">
        <w:rPr>
          <w:b/>
          <w:sz w:val="24"/>
          <w:szCs w:val="24"/>
        </w:rPr>
        <w:t>могут выплачиваться один раз в месяц или несколько раз</w:t>
      </w:r>
      <w:r w:rsidRPr="000768BB">
        <w:rPr>
          <w:sz w:val="24"/>
          <w:szCs w:val="24"/>
        </w:rPr>
        <w:t>.</w:t>
      </w:r>
    </w:p>
    <w:p w14:paraId="2FAF8242" w14:textId="77777777" w:rsidR="00E01AA2" w:rsidRPr="00E01AA2" w:rsidRDefault="00E01AA2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Начисленные проценты по вкладу </w:t>
      </w:r>
      <w:r w:rsidRPr="0006137C">
        <w:rPr>
          <w:b/>
          <w:sz w:val="24"/>
          <w:szCs w:val="24"/>
        </w:rPr>
        <w:t>не капитализируются</w:t>
      </w:r>
      <w:r w:rsidRPr="000768BB">
        <w:rPr>
          <w:sz w:val="24"/>
          <w:szCs w:val="24"/>
        </w:rPr>
        <w:t xml:space="preserve"> на основную сумму.</w:t>
      </w:r>
    </w:p>
    <w:p w14:paraId="7B24EC0C" w14:textId="77777777" w:rsidR="0006137C" w:rsidRDefault="0006137C" w:rsidP="00FD04A5">
      <w:pPr>
        <w:widowControl/>
        <w:numPr>
          <w:ilvl w:val="1"/>
          <w:numId w:val="1"/>
        </w:numPr>
        <w:tabs>
          <w:tab w:val="left" w:pos="0"/>
          <w:tab w:val="left" w:pos="142"/>
          <w:tab w:val="left" w:pos="440"/>
          <w:tab w:val="left" w:pos="660"/>
          <w:tab w:val="left" w:pos="1134"/>
        </w:tabs>
        <w:spacing w:before="40" w:after="40" w:line="240" w:lineRule="auto"/>
        <w:ind w:left="142" w:right="-110" w:hanging="142"/>
        <w:rPr>
          <w:sz w:val="24"/>
          <w:szCs w:val="24"/>
          <w:lang w:val="uz-Cyrl-UZ"/>
        </w:rPr>
      </w:pPr>
      <w:r w:rsidRPr="00C570B2">
        <w:rPr>
          <w:b/>
          <w:sz w:val="24"/>
          <w:szCs w:val="24"/>
        </w:rPr>
        <w:t>В течение первых 6</w:t>
      </w:r>
      <w:r w:rsidR="004349B3" w:rsidRPr="00C570B2">
        <w:rPr>
          <w:b/>
          <w:sz w:val="24"/>
          <w:szCs w:val="24"/>
        </w:rPr>
        <w:t> </w:t>
      </w:r>
      <w:r w:rsidRPr="00C570B2">
        <w:rPr>
          <w:b/>
          <w:sz w:val="24"/>
          <w:szCs w:val="24"/>
        </w:rPr>
        <w:t>(шести) месяцев</w:t>
      </w:r>
      <w:r w:rsidRPr="000768BB">
        <w:rPr>
          <w:sz w:val="24"/>
          <w:szCs w:val="24"/>
        </w:rPr>
        <w:t xml:space="preserve"> с даты заключения с </w:t>
      </w:r>
      <w:r w:rsidR="004349B3" w:rsidRPr="000768BB">
        <w:rPr>
          <w:sz w:val="24"/>
          <w:szCs w:val="24"/>
        </w:rPr>
        <w:t xml:space="preserve">Вкладчиком </w:t>
      </w:r>
      <w:r w:rsidRPr="000768BB">
        <w:rPr>
          <w:sz w:val="24"/>
          <w:szCs w:val="24"/>
        </w:rPr>
        <w:t xml:space="preserve">«Договора о банковском </w:t>
      </w:r>
      <w:r w:rsidR="004B45E8">
        <w:rPr>
          <w:sz w:val="24"/>
          <w:szCs w:val="24"/>
        </w:rPr>
        <w:t>вкладе</w:t>
      </w:r>
      <w:r w:rsidRPr="000768BB">
        <w:rPr>
          <w:sz w:val="24"/>
          <w:szCs w:val="24"/>
        </w:rPr>
        <w:t xml:space="preserve">» </w:t>
      </w:r>
      <w:r w:rsidRPr="006C2314">
        <w:rPr>
          <w:b/>
          <w:sz w:val="24"/>
          <w:szCs w:val="24"/>
        </w:rPr>
        <w:t xml:space="preserve">могут </w:t>
      </w:r>
      <w:r w:rsidR="006C2314" w:rsidRPr="006C2314">
        <w:rPr>
          <w:b/>
          <w:sz w:val="24"/>
          <w:szCs w:val="24"/>
        </w:rPr>
        <w:t>вно</w:t>
      </w:r>
      <w:r w:rsidRPr="006C2314">
        <w:rPr>
          <w:b/>
          <w:sz w:val="24"/>
          <w:szCs w:val="24"/>
        </w:rPr>
        <w:t>с</w:t>
      </w:r>
      <w:r w:rsidR="006C2314" w:rsidRPr="006C2314">
        <w:rPr>
          <w:b/>
          <w:sz w:val="24"/>
          <w:szCs w:val="24"/>
        </w:rPr>
        <w:t xml:space="preserve">иться </w:t>
      </w:r>
      <w:r w:rsidRPr="006C2314">
        <w:rPr>
          <w:b/>
          <w:sz w:val="24"/>
          <w:szCs w:val="24"/>
        </w:rPr>
        <w:t xml:space="preserve">дополнительные средства на сумму </w:t>
      </w:r>
      <w:r w:rsidR="00C570B2" w:rsidRPr="006C2314">
        <w:rPr>
          <w:b/>
          <w:sz w:val="24"/>
          <w:szCs w:val="24"/>
        </w:rPr>
        <w:t>вклада</w:t>
      </w:r>
      <w:r w:rsidRPr="000768BB">
        <w:rPr>
          <w:sz w:val="24"/>
          <w:szCs w:val="24"/>
        </w:rPr>
        <w:t>.</w:t>
      </w:r>
      <w:r w:rsidR="006C2314">
        <w:rPr>
          <w:sz w:val="24"/>
          <w:szCs w:val="24"/>
        </w:rPr>
        <w:t xml:space="preserve"> </w:t>
      </w:r>
      <w:r w:rsidR="006C2314" w:rsidRPr="000768BB">
        <w:rPr>
          <w:sz w:val="24"/>
          <w:szCs w:val="24"/>
        </w:rPr>
        <w:t xml:space="preserve">Минимальная сумма дополнительных средств установлена в размере </w:t>
      </w:r>
      <w:r w:rsidR="006C2314" w:rsidRPr="005C4172">
        <w:rPr>
          <w:b/>
          <w:sz w:val="24"/>
          <w:szCs w:val="24"/>
        </w:rPr>
        <w:t>100</w:t>
      </w:r>
      <w:r w:rsidR="005C4172" w:rsidRPr="005C4172">
        <w:rPr>
          <w:b/>
          <w:sz w:val="24"/>
          <w:szCs w:val="24"/>
        </w:rPr>
        <w:t> 000 (сто тысяч)</w:t>
      </w:r>
      <w:r w:rsidR="005C4172">
        <w:rPr>
          <w:sz w:val="24"/>
          <w:szCs w:val="24"/>
        </w:rPr>
        <w:t xml:space="preserve"> сум</w:t>
      </w:r>
      <w:r w:rsidR="006C2314" w:rsidRPr="000768BB">
        <w:rPr>
          <w:sz w:val="24"/>
          <w:szCs w:val="24"/>
        </w:rPr>
        <w:t xml:space="preserve">. По истечении </w:t>
      </w:r>
      <w:r w:rsidR="005C4172">
        <w:rPr>
          <w:sz w:val="24"/>
          <w:szCs w:val="24"/>
        </w:rPr>
        <w:t xml:space="preserve">данного </w:t>
      </w:r>
      <w:r w:rsidR="006C2314" w:rsidRPr="000768BB">
        <w:rPr>
          <w:sz w:val="24"/>
          <w:szCs w:val="24"/>
        </w:rPr>
        <w:t>срока внесение дополнительных средств приостанавливается.</w:t>
      </w:r>
    </w:p>
    <w:p w14:paraId="528092E7" w14:textId="77777777" w:rsidR="005C4172" w:rsidRPr="005C4172" w:rsidRDefault="005C4172" w:rsidP="00FD04A5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Получение средств от вкладчиков подтверждается </w:t>
      </w:r>
      <w:r>
        <w:rPr>
          <w:sz w:val="24"/>
          <w:szCs w:val="24"/>
        </w:rPr>
        <w:t xml:space="preserve">приходным ордером </w:t>
      </w:r>
      <w:r w:rsidRPr="000768BB">
        <w:rPr>
          <w:sz w:val="24"/>
          <w:szCs w:val="24"/>
        </w:rPr>
        <w:t xml:space="preserve">или </w:t>
      </w:r>
      <w:r>
        <w:rPr>
          <w:sz w:val="24"/>
          <w:szCs w:val="24"/>
        </w:rPr>
        <w:t xml:space="preserve">сберегательной </w:t>
      </w:r>
      <w:r w:rsidRPr="000768BB">
        <w:rPr>
          <w:sz w:val="24"/>
          <w:szCs w:val="24"/>
        </w:rPr>
        <w:t>книжкой № _____, выданной по запросу Вкладчика.</w:t>
      </w:r>
    </w:p>
    <w:p w14:paraId="29907C37" w14:textId="77777777" w:rsidR="005C4172" w:rsidRPr="005C4172" w:rsidRDefault="00FD04A5" w:rsidP="00FD04A5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5C4172">
        <w:rPr>
          <w:b/>
          <w:sz w:val="24"/>
          <w:szCs w:val="24"/>
          <w:lang w:val="uz-Cyrl-UZ"/>
        </w:rPr>
        <w:t>2.</w:t>
      </w:r>
      <w:r w:rsidR="005C4172" w:rsidRPr="005C4172">
        <w:rPr>
          <w:b/>
          <w:sz w:val="24"/>
          <w:szCs w:val="24"/>
          <w:lang w:val="uz-Cyrl-UZ"/>
        </w:rPr>
        <w:t> Права и обязанности Сторон</w:t>
      </w:r>
    </w:p>
    <w:p w14:paraId="26FA0AB8" w14:textId="77777777" w:rsidR="00FD04A5" w:rsidRPr="005C4172" w:rsidRDefault="005C4172" w:rsidP="00FD04A5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5C4172">
        <w:rPr>
          <w:b/>
          <w:sz w:val="24"/>
          <w:szCs w:val="24"/>
        </w:rPr>
        <w:t>Обязанности Банка</w:t>
      </w:r>
      <w:r w:rsidR="00FD04A5" w:rsidRPr="005C4172">
        <w:rPr>
          <w:sz w:val="24"/>
          <w:szCs w:val="24"/>
          <w:lang w:val="en-US"/>
        </w:rPr>
        <w:t>:</w:t>
      </w:r>
    </w:p>
    <w:p w14:paraId="617A0C49" w14:textId="77777777" w:rsidR="005C4172" w:rsidRPr="005C4172" w:rsidRDefault="008518EC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Ознакомить Вкладчика с требованиями «Процедуры» для данного вида </w:t>
      </w:r>
      <w:r>
        <w:rPr>
          <w:sz w:val="24"/>
          <w:szCs w:val="24"/>
        </w:rPr>
        <w:t>вклада</w:t>
      </w:r>
      <w:r w:rsidRPr="000768BB">
        <w:rPr>
          <w:sz w:val="24"/>
          <w:szCs w:val="24"/>
        </w:rPr>
        <w:t>;</w:t>
      </w:r>
    </w:p>
    <w:p w14:paraId="22362563" w14:textId="77777777" w:rsidR="008518EC" w:rsidRDefault="008518EC" w:rsidP="00FD04A5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Принять </w:t>
      </w:r>
      <w:r>
        <w:rPr>
          <w:sz w:val="24"/>
          <w:szCs w:val="24"/>
        </w:rPr>
        <w:t xml:space="preserve">вклад </w:t>
      </w:r>
      <w:r w:rsidRPr="000768BB">
        <w:rPr>
          <w:sz w:val="24"/>
          <w:szCs w:val="24"/>
        </w:rPr>
        <w:t>в соответствии с установленной процедурой и вернуть его Вкладчику;</w:t>
      </w:r>
    </w:p>
    <w:p w14:paraId="12450AC7" w14:textId="77777777" w:rsidR="008518EC" w:rsidRDefault="008518EC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Обеспечить конфиденциальность личности </w:t>
      </w:r>
      <w:r w:rsidR="004E6646" w:rsidRPr="000768BB">
        <w:rPr>
          <w:sz w:val="24"/>
          <w:szCs w:val="24"/>
        </w:rPr>
        <w:t>Вкладчика</w:t>
      </w:r>
      <w:r w:rsidRPr="000768BB">
        <w:rPr>
          <w:sz w:val="24"/>
          <w:szCs w:val="24"/>
        </w:rPr>
        <w:t>, информации о депозитном счете и операциях по нему, за исключением случаев, предусмотренных законом;</w:t>
      </w:r>
    </w:p>
    <w:p w14:paraId="7DBB3687" w14:textId="77777777" w:rsidR="004E6646" w:rsidRPr="004E6646" w:rsidRDefault="004E6646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4E6646">
        <w:rPr>
          <w:sz w:val="24"/>
          <w:szCs w:val="24"/>
          <w:lang w:val="uz-Cyrl-UZ"/>
        </w:rPr>
        <w:t>Начислять пр</w:t>
      </w:r>
      <w:r w:rsidR="00F1719F">
        <w:rPr>
          <w:sz w:val="24"/>
          <w:szCs w:val="24"/>
          <w:lang w:val="uz-Cyrl-UZ"/>
        </w:rPr>
        <w:t>оценты в соответствии с пунктом </w:t>
      </w:r>
      <w:r w:rsidRPr="004E6646">
        <w:rPr>
          <w:sz w:val="24"/>
          <w:szCs w:val="24"/>
          <w:lang w:val="uz-Cyrl-UZ"/>
        </w:rPr>
        <w:t xml:space="preserve">1.7 </w:t>
      </w:r>
      <w:r w:rsidR="00F1719F" w:rsidRPr="004E6646">
        <w:rPr>
          <w:sz w:val="24"/>
          <w:szCs w:val="24"/>
          <w:lang w:val="uz-Cyrl-UZ"/>
        </w:rPr>
        <w:t xml:space="preserve">Договора </w:t>
      </w:r>
      <w:r w:rsidRPr="004E6646">
        <w:rPr>
          <w:sz w:val="24"/>
          <w:szCs w:val="24"/>
          <w:lang w:val="uz-Cyrl-UZ"/>
        </w:rPr>
        <w:t>и выплачивать их в сроки, установленные пунктом 1.9</w:t>
      </w:r>
      <w:r w:rsidR="00F1719F">
        <w:rPr>
          <w:sz w:val="24"/>
          <w:szCs w:val="24"/>
          <w:lang w:val="uz-Cyrl-UZ"/>
        </w:rPr>
        <w:t> </w:t>
      </w:r>
      <w:r w:rsidRPr="004E6646">
        <w:rPr>
          <w:sz w:val="24"/>
          <w:szCs w:val="24"/>
          <w:lang w:val="uz-Cyrl-UZ"/>
        </w:rPr>
        <w:t>договора, ежедневно со дня принятия вклада;</w:t>
      </w:r>
    </w:p>
    <w:p w14:paraId="1227C8C4" w14:textId="77777777" w:rsidR="00F01E9E" w:rsidRDefault="00BF102B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</w:rPr>
        <w:t>Вклады</w:t>
      </w:r>
      <w:r w:rsidR="00285DF0" w:rsidRPr="000768BB">
        <w:rPr>
          <w:sz w:val="24"/>
          <w:szCs w:val="24"/>
        </w:rPr>
        <w:t>, запрошенные до даты погашения, возвращаются наличными, депозитные средства, внесенные в безналичной форме, возвращаются в виде безналичных переводов.</w:t>
      </w:r>
    </w:p>
    <w:p w14:paraId="1B4DB416" w14:textId="77777777" w:rsidR="00FD04A5" w:rsidRPr="00732CDF" w:rsidRDefault="00D503C3" w:rsidP="00FD04A5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r w:rsidRPr="00D503C3">
        <w:rPr>
          <w:b/>
          <w:sz w:val="24"/>
          <w:szCs w:val="24"/>
        </w:rPr>
        <w:t>Права Банка</w:t>
      </w:r>
      <w:r w:rsidR="00FD04A5" w:rsidRPr="00732CDF">
        <w:rPr>
          <w:b/>
          <w:sz w:val="24"/>
          <w:szCs w:val="24"/>
        </w:rPr>
        <w:t>:</w:t>
      </w:r>
    </w:p>
    <w:p w14:paraId="0F028244" w14:textId="77777777" w:rsidR="00D503C3" w:rsidRDefault="00D503C3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Получать комиссию за услуги по переводу безналичных платежей со сберегательного счета </w:t>
      </w:r>
      <w:r w:rsidR="00D31259" w:rsidRPr="000768BB">
        <w:rPr>
          <w:sz w:val="24"/>
          <w:szCs w:val="24"/>
        </w:rPr>
        <w:t xml:space="preserve">Вкладчика </w:t>
      </w:r>
      <w:r w:rsidRPr="000768BB">
        <w:rPr>
          <w:sz w:val="24"/>
          <w:szCs w:val="24"/>
        </w:rPr>
        <w:t>на другие счета в соответствии с «Тарифами», установленными Банком;</w:t>
      </w:r>
    </w:p>
    <w:p w14:paraId="6E4C2F1C" w14:textId="77777777" w:rsidR="00D31259" w:rsidRDefault="00D31259" w:rsidP="00D3125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При наличии оснований, установленных</w:t>
      </w:r>
      <w:r>
        <w:rPr>
          <w:sz w:val="24"/>
          <w:szCs w:val="24"/>
        </w:rPr>
        <w:t xml:space="preserve"> </w:t>
      </w:r>
      <w:r w:rsidRPr="000768BB">
        <w:rPr>
          <w:sz w:val="24"/>
          <w:szCs w:val="24"/>
        </w:rPr>
        <w:t>законо</w:t>
      </w:r>
      <w:r>
        <w:rPr>
          <w:sz w:val="24"/>
          <w:szCs w:val="24"/>
        </w:rPr>
        <w:t>дательство</w:t>
      </w:r>
      <w:r w:rsidRPr="000768BB">
        <w:rPr>
          <w:sz w:val="24"/>
          <w:szCs w:val="24"/>
        </w:rPr>
        <w:t>м, предоставлять информацию о сберегательных счетах и депозитных сертификатах третьим лицам, органам</w:t>
      </w:r>
      <w:r>
        <w:rPr>
          <w:sz w:val="24"/>
          <w:szCs w:val="24"/>
        </w:rPr>
        <w:t xml:space="preserve"> следствия и дознания</w:t>
      </w:r>
      <w:r w:rsidRPr="000768BB">
        <w:rPr>
          <w:sz w:val="24"/>
          <w:szCs w:val="24"/>
        </w:rPr>
        <w:t xml:space="preserve">, суду и другим </w:t>
      </w:r>
      <w:r>
        <w:rPr>
          <w:sz w:val="24"/>
          <w:szCs w:val="24"/>
        </w:rPr>
        <w:t>органам</w:t>
      </w:r>
      <w:r w:rsidRPr="000768BB">
        <w:rPr>
          <w:sz w:val="24"/>
          <w:szCs w:val="24"/>
        </w:rPr>
        <w:t>.</w:t>
      </w:r>
    </w:p>
    <w:p w14:paraId="7BB83F27" w14:textId="77777777" w:rsidR="00D31259" w:rsidRDefault="00D31259" w:rsidP="00FD04A5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Банк не несет ответственности за досрочный возврат средств </w:t>
      </w:r>
      <w:r w:rsidR="0074595E" w:rsidRPr="000768BB">
        <w:rPr>
          <w:sz w:val="24"/>
          <w:szCs w:val="24"/>
        </w:rPr>
        <w:t xml:space="preserve">Вкладчика </w:t>
      </w:r>
      <w:r w:rsidRPr="000768BB">
        <w:rPr>
          <w:sz w:val="24"/>
          <w:szCs w:val="24"/>
        </w:rPr>
        <w:t xml:space="preserve">в случае массовых беспорядков, митингов, уличных протестов, захватов и </w:t>
      </w:r>
      <w:r w:rsidR="0074595E">
        <w:rPr>
          <w:sz w:val="24"/>
          <w:szCs w:val="24"/>
        </w:rPr>
        <w:t xml:space="preserve">в период </w:t>
      </w:r>
      <w:r w:rsidRPr="000768BB">
        <w:rPr>
          <w:sz w:val="24"/>
          <w:szCs w:val="24"/>
        </w:rPr>
        <w:t>неплатежеспособности, не зависящей от него.</w:t>
      </w:r>
    </w:p>
    <w:p w14:paraId="665BB047" w14:textId="77777777" w:rsidR="00FD04A5" w:rsidRPr="00732CDF" w:rsidRDefault="0074595E" w:rsidP="00FD04A5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 w:rsidRPr="0074595E">
        <w:rPr>
          <w:b/>
          <w:sz w:val="24"/>
          <w:szCs w:val="24"/>
        </w:rPr>
        <w:t>Обязанности Вкладчика</w:t>
      </w:r>
      <w:r w:rsidR="00FD04A5" w:rsidRPr="00732CDF">
        <w:rPr>
          <w:b/>
          <w:sz w:val="24"/>
          <w:szCs w:val="24"/>
        </w:rPr>
        <w:t>:</w:t>
      </w:r>
    </w:p>
    <w:p w14:paraId="66869066" w14:textId="77777777" w:rsidR="0074595E" w:rsidRDefault="0074595E" w:rsidP="00FD04A5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</w:rPr>
      </w:pPr>
      <w:r w:rsidRPr="0074595E">
        <w:rPr>
          <w:sz w:val="24"/>
          <w:szCs w:val="24"/>
        </w:rPr>
        <w:t>2.3.1.</w:t>
      </w:r>
      <w:r>
        <w:rPr>
          <w:sz w:val="24"/>
          <w:szCs w:val="24"/>
        </w:rPr>
        <w:t> </w:t>
      </w:r>
      <w:r w:rsidRPr="000768BB">
        <w:rPr>
          <w:sz w:val="24"/>
          <w:szCs w:val="24"/>
        </w:rPr>
        <w:t>Своевременно переводить средства вклад</w:t>
      </w:r>
      <w:r>
        <w:rPr>
          <w:sz w:val="24"/>
          <w:szCs w:val="24"/>
        </w:rPr>
        <w:t xml:space="preserve">а </w:t>
      </w:r>
      <w:r w:rsidRPr="000768BB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сберегательный </w:t>
      </w:r>
      <w:r w:rsidRPr="000768BB">
        <w:rPr>
          <w:sz w:val="24"/>
          <w:szCs w:val="24"/>
        </w:rPr>
        <w:t>счет.</w:t>
      </w:r>
    </w:p>
    <w:p w14:paraId="535E7584" w14:textId="77777777" w:rsidR="0074595E" w:rsidRPr="0074595E" w:rsidRDefault="0074595E" w:rsidP="00FD04A5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r w:rsidRPr="000768BB">
        <w:rPr>
          <w:sz w:val="24"/>
          <w:szCs w:val="24"/>
        </w:rPr>
        <w:t xml:space="preserve">Предоставлять </w:t>
      </w:r>
      <w:r>
        <w:rPr>
          <w:sz w:val="24"/>
          <w:szCs w:val="24"/>
        </w:rPr>
        <w:t>затребованные Банком</w:t>
      </w:r>
      <w:r w:rsidRPr="000768BB">
        <w:rPr>
          <w:sz w:val="24"/>
          <w:szCs w:val="24"/>
        </w:rPr>
        <w:t xml:space="preserve"> документы.</w:t>
      </w:r>
    </w:p>
    <w:p w14:paraId="69CF2856" w14:textId="77777777" w:rsidR="0074595E" w:rsidRDefault="0074595E" w:rsidP="00FD04A5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Оплачивать комиссию за перевод средств со сберегательного счета по ставке, установленной Банком.</w:t>
      </w:r>
    </w:p>
    <w:p w14:paraId="4B4B4DD9" w14:textId="77777777" w:rsidR="00302F55" w:rsidRDefault="006D3253" w:rsidP="00FD04A5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lastRenderedPageBreak/>
        <w:t xml:space="preserve">Оплачивать комиссию </w:t>
      </w:r>
      <w:r w:rsidR="00302F55" w:rsidRPr="000768BB">
        <w:rPr>
          <w:sz w:val="24"/>
          <w:szCs w:val="24"/>
        </w:rPr>
        <w:t xml:space="preserve">за использование </w:t>
      </w:r>
      <w:r>
        <w:rPr>
          <w:sz w:val="24"/>
          <w:szCs w:val="24"/>
        </w:rPr>
        <w:t xml:space="preserve">программы </w:t>
      </w:r>
      <w:r w:rsidRPr="00732CDF">
        <w:rPr>
          <w:sz w:val="24"/>
          <w:szCs w:val="24"/>
          <w:lang w:val="uz-Cyrl-UZ"/>
        </w:rPr>
        <w:t>SMS</w:t>
      </w:r>
      <w:r>
        <w:rPr>
          <w:sz w:val="24"/>
          <w:szCs w:val="24"/>
          <w:lang w:val="uz-Cyrl-UZ"/>
        </w:rPr>
        <w:t> </w:t>
      </w:r>
      <w:r w:rsidRPr="00732CDF">
        <w:rPr>
          <w:sz w:val="24"/>
          <w:szCs w:val="24"/>
          <w:lang w:val="uz-Cyrl-UZ"/>
        </w:rPr>
        <w:t xml:space="preserve">info </w:t>
      </w:r>
      <w:r w:rsidR="00302F55" w:rsidRPr="000768BB">
        <w:rPr>
          <w:sz w:val="24"/>
          <w:szCs w:val="24"/>
        </w:rPr>
        <w:t>или других программ по тарифу, установленному Банком.</w:t>
      </w:r>
    </w:p>
    <w:p w14:paraId="22F6592C" w14:textId="77777777" w:rsidR="00FD04A5" w:rsidRPr="00732CDF" w:rsidRDefault="006D3253" w:rsidP="006D3253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 w:rsidRPr="006D3253">
        <w:rPr>
          <w:b/>
          <w:sz w:val="24"/>
          <w:szCs w:val="24"/>
        </w:rPr>
        <w:t>Права Вкладчика</w:t>
      </w:r>
      <w:r w:rsidR="00FD04A5" w:rsidRPr="00732CDF">
        <w:rPr>
          <w:b/>
          <w:sz w:val="24"/>
          <w:szCs w:val="24"/>
        </w:rPr>
        <w:t>:</w:t>
      </w:r>
    </w:p>
    <w:p w14:paraId="5FC7B091" w14:textId="77777777" w:rsidR="006D3253" w:rsidRDefault="006D3253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r w:rsidRPr="000768BB">
        <w:rPr>
          <w:sz w:val="24"/>
          <w:szCs w:val="24"/>
        </w:rPr>
        <w:t>Распоряжаться внесенными средствами по своему усмотрению лично или через законного представителя;</w:t>
      </w:r>
    </w:p>
    <w:p w14:paraId="0ACDA4BD" w14:textId="77777777" w:rsidR="0001010D" w:rsidRDefault="00D317FF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Требовать выплаты процентов по ставке, установленной в Договоре;</w:t>
      </w:r>
    </w:p>
    <w:p w14:paraId="0E359605" w14:textId="77777777" w:rsidR="004D5365" w:rsidRDefault="004D5365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По истечении срока вклада закрыть вклад и получить его в полном объеме с начисленными процентами или перевести его на один из видов вкладов, доступных в Банке.</w:t>
      </w:r>
    </w:p>
    <w:p w14:paraId="38C8E980" w14:textId="77777777" w:rsidR="004D5365" w:rsidRDefault="004D5365" w:rsidP="00FD04A5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Получать информацию о своих средствах на вкладе с помощью программы SMS info или через личный кабинет.</w:t>
      </w:r>
    </w:p>
    <w:p w14:paraId="0EB2A95F" w14:textId="77777777" w:rsidR="004D5365" w:rsidRPr="004D5365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uz-Cyrl-UZ"/>
        </w:rPr>
      </w:pPr>
      <w:r w:rsidRPr="004D5365">
        <w:rPr>
          <w:b/>
          <w:sz w:val="24"/>
          <w:szCs w:val="24"/>
          <w:lang w:val="uz-Cyrl-UZ"/>
        </w:rPr>
        <w:t>3.</w:t>
      </w:r>
      <w:r w:rsidR="004D5365" w:rsidRPr="004D5365">
        <w:rPr>
          <w:b/>
          <w:sz w:val="24"/>
          <w:szCs w:val="24"/>
          <w:lang w:val="uz-Cyrl-UZ"/>
        </w:rPr>
        <w:t> </w:t>
      </w:r>
      <w:r w:rsidR="004D5365">
        <w:rPr>
          <w:b/>
          <w:sz w:val="24"/>
          <w:szCs w:val="24"/>
        </w:rPr>
        <w:t xml:space="preserve">Начисление </w:t>
      </w:r>
      <w:r w:rsidR="004D5365" w:rsidRPr="004D5365">
        <w:rPr>
          <w:b/>
          <w:sz w:val="24"/>
          <w:szCs w:val="24"/>
        </w:rPr>
        <w:t>и выплата процентов по вкладу</w:t>
      </w:r>
    </w:p>
    <w:p w14:paraId="77185B21" w14:textId="77777777" w:rsidR="004D5365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3.1.</w:t>
      </w:r>
      <w:r w:rsidR="004D5365">
        <w:rPr>
          <w:sz w:val="24"/>
          <w:szCs w:val="24"/>
          <w:lang w:val="uz-Cyrl-UZ"/>
        </w:rPr>
        <w:t> </w:t>
      </w:r>
      <w:r w:rsidR="00FC6F7F" w:rsidRPr="000768BB">
        <w:rPr>
          <w:sz w:val="24"/>
          <w:szCs w:val="24"/>
        </w:rPr>
        <w:t xml:space="preserve">Проценты по вкладу рассчитываются ежедневно на годовой основе в 365 дней, проценты начисляются со дня, следующего за днем получения вклада </w:t>
      </w:r>
      <w:r w:rsidR="00586763" w:rsidRPr="000768BB">
        <w:rPr>
          <w:sz w:val="24"/>
          <w:szCs w:val="24"/>
        </w:rPr>
        <w:t>Банком</w:t>
      </w:r>
      <w:r w:rsidR="00FC6F7F" w:rsidRPr="000768BB">
        <w:rPr>
          <w:sz w:val="24"/>
          <w:szCs w:val="24"/>
        </w:rPr>
        <w:t xml:space="preserve">, до истечения срока вклада или до дня, предшествующего его списанию со счета </w:t>
      </w:r>
      <w:r w:rsidR="00586763" w:rsidRPr="000768BB">
        <w:rPr>
          <w:sz w:val="24"/>
          <w:szCs w:val="24"/>
        </w:rPr>
        <w:t xml:space="preserve">Вкладчика </w:t>
      </w:r>
      <w:r w:rsidR="00FC6F7F" w:rsidRPr="000768BB">
        <w:rPr>
          <w:sz w:val="24"/>
          <w:szCs w:val="24"/>
        </w:rPr>
        <w:t>по иным основаниям.</w:t>
      </w:r>
    </w:p>
    <w:p w14:paraId="7C6CF4F9" w14:textId="77777777" w:rsidR="00586763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3.2.</w:t>
      </w:r>
      <w:r w:rsidR="00586763">
        <w:rPr>
          <w:sz w:val="24"/>
          <w:szCs w:val="24"/>
          <w:lang w:val="uz-Cyrl-UZ"/>
        </w:rPr>
        <w:t> </w:t>
      </w:r>
      <w:r w:rsidR="00586763" w:rsidRPr="000768BB">
        <w:rPr>
          <w:sz w:val="24"/>
          <w:szCs w:val="24"/>
        </w:rPr>
        <w:t xml:space="preserve">Проценты не начисляются за период, когда Банк не мог использовать средства на счете Вкладчика </w:t>
      </w:r>
      <w:r w:rsidR="00586763">
        <w:rPr>
          <w:sz w:val="24"/>
          <w:szCs w:val="24"/>
        </w:rPr>
        <w:t xml:space="preserve">вследствие </w:t>
      </w:r>
      <w:r w:rsidR="00586763" w:rsidRPr="000768BB">
        <w:rPr>
          <w:sz w:val="24"/>
          <w:szCs w:val="24"/>
        </w:rPr>
        <w:t>заморозки счета Вкладчика.</w:t>
      </w:r>
    </w:p>
    <w:p w14:paraId="7AFEFB8D" w14:textId="77777777" w:rsidR="00586763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3.3.</w:t>
      </w:r>
      <w:r w:rsidR="00586763">
        <w:rPr>
          <w:sz w:val="24"/>
          <w:szCs w:val="24"/>
          <w:lang w:val="uz-Cyrl-UZ"/>
        </w:rPr>
        <w:t> </w:t>
      </w:r>
      <w:r w:rsidR="0068472C" w:rsidRPr="000768BB">
        <w:rPr>
          <w:sz w:val="24"/>
          <w:szCs w:val="24"/>
        </w:rPr>
        <w:t>Частичное снятие средств в течение срока действия вклада невозможно.</w:t>
      </w:r>
    </w:p>
    <w:p w14:paraId="03E8533C" w14:textId="77777777" w:rsidR="001B61E2" w:rsidRPr="00C03744" w:rsidRDefault="00FD04A5" w:rsidP="001B61E2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b/>
          <w:bCs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 w:rsidR="001B61E2" w:rsidRPr="00C03744">
        <w:rPr>
          <w:sz w:val="24"/>
          <w:szCs w:val="24"/>
          <w:lang w:val="uz-Cyrl-UZ"/>
        </w:rPr>
        <w:t xml:space="preserve">Если вкладчик желает получить свой вклад в полном объеме  до срока, указанного в “Договоре срочного вклада”, он должен обратиться в  банк в </w:t>
      </w:r>
      <w:r w:rsidR="001B61E2" w:rsidRPr="00C03744">
        <w:rPr>
          <w:i/>
          <w:iCs/>
          <w:sz w:val="24"/>
          <w:szCs w:val="24"/>
          <w:lang w:val="uz-Cyrl-UZ"/>
        </w:rPr>
        <w:t>письменной форме.</w:t>
      </w:r>
    </w:p>
    <w:p w14:paraId="02CDDFD8" w14:textId="77777777" w:rsidR="001B61E2" w:rsidRPr="00C03744" w:rsidRDefault="001B61E2" w:rsidP="001B61E2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03744">
        <w:rPr>
          <w:sz w:val="24"/>
          <w:szCs w:val="24"/>
          <w:lang w:val="uz-Cyrl-UZ"/>
        </w:rPr>
        <w:t>В этом случае действие Договора будет прекращено, а проценты, начисленные по вкладу, будут выплачены в следующем порядке:</w:t>
      </w:r>
    </w:p>
    <w:p w14:paraId="2F111A0A" w14:textId="77777777" w:rsidR="001B61E2" w:rsidRPr="00C03744" w:rsidRDefault="001B61E2" w:rsidP="001B61E2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r w:rsidRPr="00C03744">
        <w:rPr>
          <w:sz w:val="24"/>
          <w:szCs w:val="24"/>
          <w:lang w:val="uz-Cyrl-UZ"/>
        </w:rPr>
        <w:t>а) при хранении вклада 6 (шесть)</w:t>
      </w:r>
      <w:r w:rsidRPr="00C03744">
        <w:rPr>
          <w:i/>
          <w:iCs/>
          <w:sz w:val="24"/>
          <w:szCs w:val="24"/>
          <w:lang w:val="uz-Cyrl-UZ"/>
        </w:rPr>
        <w:t xml:space="preserve"> месяцев</w:t>
      </w:r>
      <w:r w:rsidRPr="00C03744">
        <w:rPr>
          <w:sz w:val="24"/>
          <w:szCs w:val="24"/>
          <w:lang w:val="uz-Cyrl-UZ"/>
        </w:rPr>
        <w:t xml:space="preserve"> проценты  будут пересчитаны и выплачены по ставке 14% годовых;</w:t>
      </w:r>
    </w:p>
    <w:p w14:paraId="3E20D0CB" w14:textId="77777777" w:rsidR="001B61E2" w:rsidRPr="00C03744" w:rsidRDefault="001B61E2" w:rsidP="001B61E2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 w:rsidRPr="00C03744">
        <w:rPr>
          <w:sz w:val="24"/>
          <w:szCs w:val="24"/>
          <w:lang w:val="uz-Cyrl-UZ"/>
        </w:rPr>
        <w:t xml:space="preserve">б) при хранении вклада </w:t>
      </w:r>
      <w:r w:rsidRPr="00C03744">
        <w:rPr>
          <w:noProof/>
          <w:sz w:val="24"/>
          <w:szCs w:val="24"/>
          <w:lang w:val="uz-Cyrl-UZ"/>
        </w:rPr>
        <w:t xml:space="preserve">сроком </w:t>
      </w:r>
      <w:r w:rsidRPr="00C03744">
        <w:rPr>
          <w:i/>
          <w:iCs/>
          <w:noProof/>
          <w:sz w:val="24"/>
          <w:szCs w:val="24"/>
          <w:lang w:val="uz-Cyrl-UZ"/>
        </w:rPr>
        <w:t>от 7(семи) до 24 (двадцати четырех) месяцев</w:t>
      </w:r>
      <w:r w:rsidRPr="00C03744">
        <w:rPr>
          <w:noProof/>
          <w:sz w:val="24"/>
          <w:szCs w:val="24"/>
          <w:lang w:val="uz-Cyrl-UZ"/>
        </w:rPr>
        <w:t xml:space="preserve"> проценты будут пересчитаны и выплачены по ставке 18% годовых;</w:t>
      </w:r>
    </w:p>
    <w:p w14:paraId="0BF6E074" w14:textId="77777777" w:rsidR="001B61E2" w:rsidRPr="00C03744" w:rsidRDefault="001B61E2" w:rsidP="001B61E2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 w:rsidRPr="00C03744">
        <w:rPr>
          <w:noProof/>
          <w:sz w:val="24"/>
          <w:szCs w:val="24"/>
          <w:lang w:val="uz-Cyrl-UZ"/>
        </w:rPr>
        <w:t>в)</w:t>
      </w:r>
      <w:r w:rsidRPr="00C03744">
        <w:rPr>
          <w:sz w:val="24"/>
          <w:szCs w:val="24"/>
          <w:lang w:val="uz-Cyrl-UZ"/>
        </w:rPr>
        <w:t xml:space="preserve"> при хранении вклада </w:t>
      </w:r>
      <w:r w:rsidRPr="00C03744">
        <w:rPr>
          <w:noProof/>
          <w:sz w:val="24"/>
          <w:szCs w:val="24"/>
          <w:lang w:val="uz-Cyrl-UZ"/>
        </w:rPr>
        <w:t xml:space="preserve">сроком </w:t>
      </w:r>
      <w:r w:rsidRPr="00C03744">
        <w:rPr>
          <w:i/>
          <w:iCs/>
          <w:noProof/>
          <w:sz w:val="24"/>
          <w:szCs w:val="24"/>
          <w:lang w:val="uz-Cyrl-UZ"/>
        </w:rPr>
        <w:t>от 25(двадцати пяти) до 36 (тридцати шести) месяцев</w:t>
      </w:r>
      <w:r w:rsidRPr="00C03744">
        <w:rPr>
          <w:noProof/>
          <w:sz w:val="24"/>
          <w:szCs w:val="24"/>
          <w:lang w:val="uz-Cyrl-UZ"/>
        </w:rPr>
        <w:t xml:space="preserve"> проценты будут пересчитаны и выплачены по ставке 19% годовых;</w:t>
      </w:r>
    </w:p>
    <w:p w14:paraId="190D7A6A" w14:textId="77777777" w:rsidR="001B61E2" w:rsidRPr="00C03744" w:rsidRDefault="001B61E2" w:rsidP="001B61E2">
      <w:pPr>
        <w:widowControl/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right="-110" w:firstLine="0"/>
        <w:rPr>
          <w:i/>
          <w:iCs/>
          <w:spacing w:val="-2"/>
          <w:sz w:val="24"/>
          <w:szCs w:val="24"/>
          <w:lang w:val="uz-Cyrl-UZ"/>
        </w:rPr>
      </w:pPr>
      <w:r w:rsidRPr="00C03744">
        <w:rPr>
          <w:i/>
          <w:iCs/>
          <w:spacing w:val="-2"/>
          <w:sz w:val="24"/>
          <w:szCs w:val="24"/>
          <w:lang w:val="uz-Cyrl-UZ"/>
        </w:rPr>
        <w:tab/>
        <w:t xml:space="preserve">Сумма ранее уплоченных процентов за истребованную сумму вклада  перерасчитывается и вычитается из основной суммы вклада.  </w:t>
      </w:r>
    </w:p>
    <w:p w14:paraId="399BC46D" w14:textId="351DF7CB" w:rsidR="00206488" w:rsidRDefault="00FD04A5" w:rsidP="001B61E2">
      <w:pPr>
        <w:tabs>
          <w:tab w:val="left" w:pos="0"/>
          <w:tab w:val="left" w:pos="360"/>
          <w:tab w:val="left" w:pos="440"/>
          <w:tab w:val="left" w:pos="880"/>
        </w:tabs>
        <w:spacing w:before="0" w:line="240" w:lineRule="auto"/>
        <w:ind w:right="-108" w:firstLine="108"/>
        <w:rPr>
          <w:sz w:val="24"/>
          <w:szCs w:val="24"/>
          <w:lang w:val="uz-Cyrl-UZ"/>
        </w:rPr>
      </w:pPr>
      <w:r w:rsidRPr="00B76A6C">
        <w:rPr>
          <w:sz w:val="24"/>
          <w:szCs w:val="24"/>
          <w:lang w:val="uz-Cyrl-UZ"/>
        </w:rPr>
        <w:t>3.4.</w:t>
      </w:r>
      <w:r w:rsidR="00206488">
        <w:rPr>
          <w:sz w:val="24"/>
          <w:szCs w:val="24"/>
          <w:lang w:val="uz-Cyrl-UZ"/>
        </w:rPr>
        <w:t> </w:t>
      </w:r>
      <w:r w:rsidR="00C45FA9" w:rsidRPr="000768BB">
        <w:rPr>
          <w:sz w:val="24"/>
          <w:szCs w:val="24"/>
        </w:rPr>
        <w:t xml:space="preserve">По истечении срока, указанного в Договоре о </w:t>
      </w:r>
      <w:r w:rsidR="00C45FA9">
        <w:rPr>
          <w:sz w:val="24"/>
          <w:szCs w:val="24"/>
        </w:rPr>
        <w:t>вкладе</w:t>
      </w:r>
      <w:r w:rsidR="00C45FA9" w:rsidRPr="000768BB">
        <w:rPr>
          <w:sz w:val="24"/>
          <w:szCs w:val="24"/>
        </w:rPr>
        <w:t>, депозитный счет считается закрытым, а остаток средств и начисленные проценты переводятся на депозитный счет</w:t>
      </w:r>
      <w:r w:rsidR="00C45FA9">
        <w:rPr>
          <w:sz w:val="24"/>
          <w:szCs w:val="24"/>
        </w:rPr>
        <w:t xml:space="preserve"> </w:t>
      </w:r>
      <w:r w:rsidR="00C45FA9" w:rsidRPr="000768BB">
        <w:rPr>
          <w:sz w:val="24"/>
          <w:szCs w:val="24"/>
        </w:rPr>
        <w:t xml:space="preserve">Вкладчика </w:t>
      </w:r>
      <w:r w:rsidR="00C45FA9">
        <w:rPr>
          <w:sz w:val="24"/>
          <w:szCs w:val="24"/>
        </w:rPr>
        <w:t>до востребования (20206000..........)</w:t>
      </w:r>
      <w:r w:rsidR="00C45FA9" w:rsidRPr="000768BB">
        <w:rPr>
          <w:sz w:val="24"/>
          <w:szCs w:val="24"/>
        </w:rPr>
        <w:t>.</w:t>
      </w:r>
    </w:p>
    <w:p w14:paraId="27CB653D" w14:textId="77777777" w:rsidR="00C45FA9" w:rsidRDefault="00FD04A5" w:rsidP="00C45FA9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3.5.</w:t>
      </w:r>
      <w:r w:rsidR="00C45FA9">
        <w:rPr>
          <w:sz w:val="24"/>
          <w:szCs w:val="24"/>
          <w:lang w:val="uz-Cyrl-UZ"/>
        </w:rPr>
        <w:t> </w:t>
      </w:r>
      <w:r w:rsidR="00C45FA9" w:rsidRPr="000768BB">
        <w:rPr>
          <w:sz w:val="24"/>
          <w:szCs w:val="24"/>
        </w:rPr>
        <w:t xml:space="preserve">Проценты не начисляются на </w:t>
      </w:r>
      <w:r w:rsidR="005C16F2">
        <w:rPr>
          <w:sz w:val="24"/>
          <w:szCs w:val="24"/>
        </w:rPr>
        <w:t xml:space="preserve">вклад, который не был снят </w:t>
      </w:r>
      <w:r w:rsidR="00C45FA9" w:rsidRPr="000768BB">
        <w:rPr>
          <w:sz w:val="24"/>
          <w:szCs w:val="24"/>
        </w:rPr>
        <w:t xml:space="preserve">после истечения срока действия </w:t>
      </w:r>
      <w:r w:rsidR="005C16F2" w:rsidRPr="000768BB">
        <w:rPr>
          <w:sz w:val="24"/>
          <w:szCs w:val="24"/>
        </w:rPr>
        <w:t xml:space="preserve">Договора </w:t>
      </w:r>
      <w:r w:rsidR="005C16F2">
        <w:rPr>
          <w:sz w:val="24"/>
          <w:szCs w:val="24"/>
        </w:rPr>
        <w:t xml:space="preserve">или не был переоформлен </w:t>
      </w:r>
      <w:r w:rsidR="00C45FA9" w:rsidRPr="000768BB">
        <w:rPr>
          <w:sz w:val="24"/>
          <w:szCs w:val="24"/>
        </w:rPr>
        <w:t xml:space="preserve">на другой вид </w:t>
      </w:r>
      <w:r w:rsidR="005C16F2">
        <w:rPr>
          <w:sz w:val="24"/>
          <w:szCs w:val="24"/>
        </w:rPr>
        <w:t>вклада</w:t>
      </w:r>
      <w:r w:rsidR="00C45FA9" w:rsidRPr="000768BB">
        <w:rPr>
          <w:sz w:val="24"/>
          <w:szCs w:val="24"/>
        </w:rPr>
        <w:t>.</w:t>
      </w:r>
    </w:p>
    <w:p w14:paraId="40F78E41" w14:textId="07ADB3E5" w:rsidR="005C16F2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</w:rPr>
      </w:pPr>
      <w:r w:rsidRPr="00732CDF">
        <w:rPr>
          <w:sz w:val="24"/>
          <w:szCs w:val="24"/>
          <w:lang w:val="uz-Cyrl-UZ"/>
        </w:rPr>
        <w:t>3.6.</w:t>
      </w:r>
      <w:bookmarkStart w:id="0" w:name="_Hlk186228833"/>
      <w:r w:rsidR="005C16F2">
        <w:rPr>
          <w:sz w:val="24"/>
          <w:szCs w:val="24"/>
          <w:lang w:val="uz-Cyrl-UZ"/>
        </w:rPr>
        <w:t> </w:t>
      </w:r>
      <w:r w:rsidR="005C16F2" w:rsidRPr="000768BB">
        <w:rPr>
          <w:sz w:val="24"/>
          <w:szCs w:val="24"/>
        </w:rPr>
        <w:t xml:space="preserve">Процентная ставка, указанная в </w:t>
      </w:r>
      <w:r w:rsidR="00E67583" w:rsidRPr="000768BB">
        <w:rPr>
          <w:sz w:val="24"/>
          <w:szCs w:val="24"/>
        </w:rPr>
        <w:t>Договоре</w:t>
      </w:r>
      <w:r w:rsidR="005C16F2" w:rsidRPr="000768BB">
        <w:rPr>
          <w:sz w:val="24"/>
          <w:szCs w:val="24"/>
        </w:rPr>
        <w:t xml:space="preserve">, не изменяется до истечения срока действия </w:t>
      </w:r>
      <w:r w:rsidR="00E67583" w:rsidRPr="000768BB">
        <w:rPr>
          <w:sz w:val="24"/>
          <w:szCs w:val="24"/>
        </w:rPr>
        <w:t>Договора</w:t>
      </w:r>
      <w:r w:rsidR="005C16F2" w:rsidRPr="000768BB">
        <w:rPr>
          <w:sz w:val="24"/>
          <w:szCs w:val="24"/>
        </w:rPr>
        <w:t>.</w:t>
      </w:r>
    </w:p>
    <w:p w14:paraId="2DDB15B5" w14:textId="38366B34" w:rsidR="00E56295" w:rsidRDefault="00E5629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E25BCA">
        <w:rPr>
          <w:b/>
          <w:sz w:val="24"/>
          <w:szCs w:val="24"/>
        </w:rPr>
        <w:t>3.7</w:t>
      </w:r>
      <w:r w:rsidRPr="00E25BCA">
        <w:rPr>
          <w:color w:val="212121"/>
          <w:sz w:val="20"/>
          <w:szCs w:val="20"/>
          <w:shd w:val="clear" w:color="auto" w:fill="FFFFFF"/>
        </w:rPr>
        <w:t xml:space="preserve">  </w:t>
      </w:r>
      <w:r w:rsidRPr="00E25BCA">
        <w:rPr>
          <w:sz w:val="24"/>
          <w:szCs w:val="24"/>
        </w:rPr>
        <w:t>При выплате начисленных процентов по вкладам нерезидентам — физическим лицам в соответствии со статьями 366 и 382 Налогового кодекса Республики Узбекистан производит удержание налога с суммы выплачиваемых процентов (доходов).</w:t>
      </w:r>
    </w:p>
    <w:p w14:paraId="74193D2F" w14:textId="77777777" w:rsidR="00E67583" w:rsidRPr="004812FD" w:rsidRDefault="00FD04A5" w:rsidP="00FD04A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1" w:name="_Hlk186229096"/>
      <w:bookmarkEnd w:id="0"/>
      <w:r w:rsidRPr="004812FD">
        <w:rPr>
          <w:rFonts w:ascii="Times New Roman" w:hAnsi="Times New Roman"/>
          <w:b/>
          <w:sz w:val="24"/>
          <w:szCs w:val="24"/>
          <w:lang w:val="uz-Cyrl-UZ"/>
        </w:rPr>
        <w:t>4.</w:t>
      </w:r>
      <w:r w:rsidR="008A1E32">
        <w:rPr>
          <w:rFonts w:ascii="Times New Roman" w:hAnsi="Times New Roman"/>
          <w:b/>
          <w:sz w:val="24"/>
          <w:szCs w:val="24"/>
          <w:lang w:val="uz-Cyrl-UZ"/>
        </w:rPr>
        <w:t> </w:t>
      </w:r>
      <w:r w:rsidR="00E67583" w:rsidRPr="004812FD">
        <w:rPr>
          <w:rFonts w:ascii="Times New Roman" w:hAnsi="Times New Roman"/>
          <w:b/>
          <w:sz w:val="24"/>
          <w:szCs w:val="24"/>
          <w:lang w:val="uz-Cyrl-UZ"/>
        </w:rPr>
        <w:t>Антисанкционные условия</w:t>
      </w:r>
    </w:p>
    <w:p w14:paraId="074D31A8" w14:textId="77777777" w:rsidR="004812FD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4.1.</w:t>
      </w:r>
      <w:r w:rsidR="004812FD">
        <w:rPr>
          <w:sz w:val="24"/>
          <w:szCs w:val="24"/>
          <w:lang w:val="uz-Cyrl-UZ"/>
        </w:rPr>
        <w:t> </w:t>
      </w:r>
      <w:r w:rsidR="00C9419A" w:rsidRPr="000768BB">
        <w:rPr>
          <w:sz w:val="24"/>
          <w:szCs w:val="24"/>
        </w:rPr>
        <w:t xml:space="preserve">Стороны гарантируют, что на момент заключения настоящего </w:t>
      </w:r>
      <w:r w:rsidR="008C24EC">
        <w:rPr>
          <w:sz w:val="24"/>
          <w:szCs w:val="24"/>
        </w:rPr>
        <w:t xml:space="preserve">Договора </w:t>
      </w:r>
      <w:r w:rsidR="00C9419A" w:rsidRPr="000768BB">
        <w:rPr>
          <w:sz w:val="24"/>
          <w:szCs w:val="24"/>
        </w:rPr>
        <w:t>Вкладчик и его законные представители не включены в список санкций и запретов</w:t>
      </w:r>
      <w:r w:rsidR="008C24EC">
        <w:rPr>
          <w:sz w:val="24"/>
          <w:szCs w:val="24"/>
        </w:rPr>
        <w:t xml:space="preserve"> </w:t>
      </w:r>
      <w:r w:rsidR="008C24EC" w:rsidRPr="000768BB">
        <w:rPr>
          <w:sz w:val="24"/>
          <w:szCs w:val="24"/>
        </w:rPr>
        <w:t>(далее именуемые санкциями)</w:t>
      </w:r>
      <w:r w:rsidR="00C9419A" w:rsidRPr="000768BB">
        <w:rPr>
          <w:sz w:val="24"/>
          <w:szCs w:val="24"/>
        </w:rPr>
        <w:t xml:space="preserve">, установленных </w:t>
      </w:r>
      <w:r w:rsidR="008C24EC">
        <w:rPr>
          <w:sz w:val="24"/>
          <w:szCs w:val="24"/>
        </w:rPr>
        <w:t xml:space="preserve">США </w:t>
      </w:r>
      <w:r w:rsidR="00C9419A" w:rsidRPr="000768BB">
        <w:rPr>
          <w:sz w:val="24"/>
          <w:szCs w:val="24"/>
        </w:rPr>
        <w:t>(OFAC, FinCen и BIS) и их союзниками.</w:t>
      </w:r>
    </w:p>
    <w:p w14:paraId="3776BDFE" w14:textId="77777777" w:rsidR="008C24EC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4.2.</w:t>
      </w:r>
      <w:r w:rsidR="008C24EC">
        <w:rPr>
          <w:sz w:val="24"/>
          <w:szCs w:val="24"/>
          <w:lang w:val="uz-Cyrl-UZ"/>
        </w:rPr>
        <w:t> </w:t>
      </w:r>
      <w:r w:rsidR="008C24EC" w:rsidRPr="000768BB">
        <w:rPr>
          <w:sz w:val="24"/>
          <w:szCs w:val="24"/>
        </w:rPr>
        <w:t>Если Вкладчик и его операции подпадают под действие санкци</w:t>
      </w:r>
      <w:r w:rsidR="0062480C">
        <w:rPr>
          <w:sz w:val="24"/>
          <w:szCs w:val="24"/>
        </w:rPr>
        <w:t>й или существует риск их подпада</w:t>
      </w:r>
      <w:r w:rsidR="008C24EC" w:rsidRPr="000768BB">
        <w:rPr>
          <w:sz w:val="24"/>
          <w:szCs w:val="24"/>
        </w:rPr>
        <w:t>ния</w:t>
      </w:r>
      <w:r w:rsidR="0062480C">
        <w:rPr>
          <w:sz w:val="24"/>
          <w:szCs w:val="24"/>
        </w:rPr>
        <w:t xml:space="preserve"> под санкции</w:t>
      </w:r>
      <w:r w:rsidR="008C24EC" w:rsidRPr="000768BB">
        <w:rPr>
          <w:sz w:val="24"/>
          <w:szCs w:val="24"/>
        </w:rPr>
        <w:t>, Банк имеет следующие права для изучения операции:</w:t>
      </w:r>
    </w:p>
    <w:p w14:paraId="61638972" w14:textId="77777777" w:rsidR="0062480C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>-</w:t>
      </w:r>
      <w:r w:rsidR="0062480C">
        <w:rPr>
          <w:sz w:val="24"/>
          <w:szCs w:val="24"/>
          <w:lang w:val="uz-Cyrl-UZ"/>
        </w:rPr>
        <w:t> </w:t>
      </w:r>
      <w:r w:rsidR="0062480C" w:rsidRPr="000768BB">
        <w:rPr>
          <w:sz w:val="24"/>
          <w:szCs w:val="24"/>
        </w:rPr>
        <w:t>Запросить у Клиента дополнительную информацию;</w:t>
      </w:r>
    </w:p>
    <w:p w14:paraId="429CC1E4" w14:textId="77777777" w:rsidR="0062480C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>-</w:t>
      </w:r>
      <w:r w:rsidR="0062480C">
        <w:rPr>
          <w:sz w:val="24"/>
          <w:szCs w:val="24"/>
          <w:lang w:val="uz-Cyrl-UZ"/>
        </w:rPr>
        <w:t> </w:t>
      </w:r>
      <w:r w:rsidR="0062480C" w:rsidRPr="000768BB">
        <w:rPr>
          <w:sz w:val="24"/>
          <w:szCs w:val="24"/>
        </w:rPr>
        <w:t>Ограничить и сузить (отказать) в проведении операции;</w:t>
      </w:r>
    </w:p>
    <w:p w14:paraId="12C71BC0" w14:textId="77777777" w:rsidR="0062480C" w:rsidRDefault="0062480C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В случаях, когда проводимые операции не соответствуют профилю Вкладчика, указанному в заявлении, отказать в предоставлении услуг и в одностороннем порядке расторгнуть </w:t>
      </w:r>
      <w:r>
        <w:rPr>
          <w:sz w:val="24"/>
          <w:szCs w:val="24"/>
        </w:rPr>
        <w:t>Договор</w:t>
      </w:r>
      <w:r w:rsidRPr="000768BB">
        <w:rPr>
          <w:sz w:val="24"/>
          <w:szCs w:val="24"/>
        </w:rPr>
        <w:t>.</w:t>
      </w:r>
    </w:p>
    <w:p w14:paraId="7B805902" w14:textId="77777777" w:rsidR="0062480C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4.3.</w:t>
      </w:r>
      <w:r w:rsidR="0062480C">
        <w:rPr>
          <w:sz w:val="24"/>
          <w:szCs w:val="24"/>
          <w:lang w:val="uz-Cyrl-UZ"/>
        </w:rPr>
        <w:t> </w:t>
      </w:r>
      <w:r w:rsidR="0062480C" w:rsidRPr="000768BB">
        <w:rPr>
          <w:sz w:val="24"/>
          <w:szCs w:val="24"/>
        </w:rPr>
        <w:t>Банк имеет право хранить средства, поступившие на счета Вкладчика, на транзитных счетах до тех пор, пока не установит, что они не подпадают под действие санкций.</w:t>
      </w:r>
    </w:p>
    <w:p w14:paraId="05E38DC7" w14:textId="77777777" w:rsidR="0062480C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4.4.</w:t>
      </w:r>
      <w:r w:rsidR="0062480C">
        <w:rPr>
          <w:sz w:val="24"/>
          <w:szCs w:val="24"/>
          <w:lang w:val="uz-Cyrl-UZ"/>
        </w:rPr>
        <w:t> </w:t>
      </w:r>
      <w:r w:rsidR="0062480C" w:rsidRPr="000768BB">
        <w:rPr>
          <w:sz w:val="24"/>
          <w:szCs w:val="24"/>
        </w:rPr>
        <w:t xml:space="preserve">В случае невозможности исполнения обязательств вследствие применения санкций обе стороны, включая Банк, имеют право в одностороннем порядке расторгнуть </w:t>
      </w:r>
      <w:r w:rsidR="0062480C">
        <w:rPr>
          <w:sz w:val="24"/>
          <w:szCs w:val="24"/>
        </w:rPr>
        <w:t>Договор</w:t>
      </w:r>
      <w:r w:rsidR="0062480C" w:rsidRPr="000768BB">
        <w:rPr>
          <w:sz w:val="24"/>
          <w:szCs w:val="24"/>
        </w:rPr>
        <w:t xml:space="preserve">, направив друг другу, включая Вкладчика, письменное уведомление </w:t>
      </w:r>
      <w:r w:rsidR="0062480C">
        <w:rPr>
          <w:sz w:val="24"/>
          <w:szCs w:val="24"/>
        </w:rPr>
        <w:t xml:space="preserve">не позднее трех </w:t>
      </w:r>
      <w:r w:rsidR="0062480C" w:rsidRPr="000768BB">
        <w:rPr>
          <w:sz w:val="24"/>
          <w:szCs w:val="24"/>
        </w:rPr>
        <w:t>банковских рабочих дн</w:t>
      </w:r>
      <w:r w:rsidR="0062480C">
        <w:rPr>
          <w:sz w:val="24"/>
          <w:szCs w:val="24"/>
        </w:rPr>
        <w:t>ей</w:t>
      </w:r>
      <w:r w:rsidR="0062480C" w:rsidRPr="000768BB">
        <w:rPr>
          <w:sz w:val="24"/>
          <w:szCs w:val="24"/>
        </w:rPr>
        <w:t xml:space="preserve"> до расторжения </w:t>
      </w:r>
      <w:r w:rsidR="0062480C">
        <w:rPr>
          <w:sz w:val="24"/>
          <w:szCs w:val="24"/>
        </w:rPr>
        <w:t>Договора</w:t>
      </w:r>
      <w:r w:rsidR="0062480C" w:rsidRPr="000768BB">
        <w:rPr>
          <w:sz w:val="24"/>
          <w:szCs w:val="24"/>
        </w:rPr>
        <w:t>.</w:t>
      </w:r>
    </w:p>
    <w:p w14:paraId="05C2BC13" w14:textId="77777777" w:rsidR="0062480C" w:rsidRDefault="00FD04A5" w:rsidP="00FD04A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4.5</w:t>
      </w:r>
      <w:r w:rsidR="0062480C">
        <w:rPr>
          <w:sz w:val="24"/>
          <w:szCs w:val="24"/>
          <w:lang w:val="uz-Cyrl-UZ"/>
        </w:rPr>
        <w:t>. </w:t>
      </w:r>
      <w:r w:rsidR="0062480C" w:rsidRPr="000768BB">
        <w:rPr>
          <w:sz w:val="24"/>
          <w:szCs w:val="24"/>
        </w:rPr>
        <w:t xml:space="preserve">Если исполнение обязательств становится невозможным вследствие применения санкций, Банк не </w:t>
      </w:r>
      <w:r w:rsidR="0062480C" w:rsidRPr="000768BB">
        <w:rPr>
          <w:sz w:val="24"/>
          <w:szCs w:val="24"/>
        </w:rPr>
        <w:lastRenderedPageBreak/>
        <w:t>несет ответственности за ненадлежащее исполнение или неисполнение договорных обязательств.</w:t>
      </w:r>
    </w:p>
    <w:p w14:paraId="1AB5E1E6" w14:textId="27ED00C5" w:rsidR="00FD6F14" w:rsidRPr="00FD6F14" w:rsidRDefault="00FD04A5" w:rsidP="00E56295">
      <w:pPr>
        <w:widowControl/>
        <w:autoSpaceDE/>
        <w:autoSpaceDN/>
        <w:spacing w:before="0" w:after="160" w:line="259" w:lineRule="auto"/>
        <w:ind w:firstLine="0"/>
        <w:jc w:val="center"/>
        <w:rPr>
          <w:b/>
          <w:sz w:val="24"/>
          <w:szCs w:val="24"/>
          <w:lang w:val="uz-Cyrl-UZ"/>
        </w:rPr>
      </w:pPr>
      <w:r w:rsidRPr="00FD6F14">
        <w:rPr>
          <w:b/>
          <w:sz w:val="24"/>
          <w:szCs w:val="24"/>
          <w:lang w:val="uz-Cyrl-UZ"/>
        </w:rPr>
        <w:t>5.</w:t>
      </w:r>
      <w:r w:rsidR="00FD6F14" w:rsidRPr="00FD6F14">
        <w:rPr>
          <w:b/>
          <w:sz w:val="24"/>
          <w:szCs w:val="24"/>
          <w:lang w:val="uz-Cyrl-UZ"/>
        </w:rPr>
        <w:t xml:space="preserve"> Срок действия </w:t>
      </w:r>
      <w:r w:rsidR="00FD6F14">
        <w:rPr>
          <w:b/>
          <w:sz w:val="24"/>
          <w:szCs w:val="24"/>
          <w:lang w:val="uz-Cyrl-UZ"/>
        </w:rPr>
        <w:t>Договора</w:t>
      </w:r>
      <w:r w:rsidR="00FD6F14" w:rsidRPr="00FD6F14">
        <w:rPr>
          <w:b/>
          <w:sz w:val="24"/>
          <w:szCs w:val="24"/>
          <w:lang w:val="uz-Cyrl-UZ"/>
        </w:rPr>
        <w:t>.</w:t>
      </w:r>
    </w:p>
    <w:p w14:paraId="4EA7E27C" w14:textId="77777777" w:rsidR="00FD6F14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5.1.</w:t>
      </w:r>
      <w:r w:rsidR="00FD6F14">
        <w:rPr>
          <w:sz w:val="24"/>
          <w:szCs w:val="24"/>
          <w:lang w:val="uz-Cyrl-UZ"/>
        </w:rPr>
        <w:t> </w:t>
      </w:r>
      <w:r w:rsidR="00FD6F14">
        <w:rPr>
          <w:sz w:val="24"/>
          <w:szCs w:val="24"/>
        </w:rPr>
        <w:t>Договор</w:t>
      </w:r>
      <w:r w:rsidR="00FD6F14" w:rsidRPr="000768BB">
        <w:rPr>
          <w:sz w:val="24"/>
          <w:szCs w:val="24"/>
        </w:rPr>
        <w:t xml:space="preserve"> считается заключенным с даты получения Банком суммы </w:t>
      </w:r>
      <w:r w:rsidR="00FD6F14">
        <w:rPr>
          <w:sz w:val="24"/>
          <w:szCs w:val="24"/>
        </w:rPr>
        <w:t>вклада</w:t>
      </w:r>
      <w:r w:rsidR="00FD6F14" w:rsidRPr="000768BB">
        <w:rPr>
          <w:sz w:val="24"/>
          <w:szCs w:val="24"/>
        </w:rPr>
        <w:t>. Односторонний отказ от исполнения договорных обязательств не допускается.</w:t>
      </w:r>
    </w:p>
    <w:p w14:paraId="19A89627" w14:textId="77777777" w:rsidR="00BC56B2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5.2.</w:t>
      </w:r>
      <w:r w:rsidR="00BC56B2">
        <w:rPr>
          <w:sz w:val="24"/>
          <w:szCs w:val="24"/>
          <w:lang w:val="uz-Cyrl-UZ"/>
        </w:rPr>
        <w:t> </w:t>
      </w:r>
      <w:r w:rsidR="00BC56B2">
        <w:rPr>
          <w:sz w:val="24"/>
          <w:szCs w:val="24"/>
        </w:rPr>
        <w:t xml:space="preserve">Договор </w:t>
      </w:r>
      <w:r w:rsidR="00BC56B2" w:rsidRPr="000768BB">
        <w:rPr>
          <w:sz w:val="24"/>
          <w:szCs w:val="24"/>
        </w:rPr>
        <w:t>действует до полного исполнения сторонами своих обязательств.</w:t>
      </w:r>
    </w:p>
    <w:p w14:paraId="7395073E" w14:textId="77777777" w:rsidR="00FD04A5" w:rsidRPr="00732CDF" w:rsidRDefault="00FD04A5" w:rsidP="00BC56B2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BC56B2">
        <w:rPr>
          <w:b/>
          <w:sz w:val="24"/>
          <w:szCs w:val="24"/>
          <w:lang w:val="uz-Cyrl-UZ"/>
        </w:rPr>
        <w:t>6.</w:t>
      </w:r>
      <w:r w:rsidR="00BC56B2" w:rsidRPr="00BC56B2">
        <w:rPr>
          <w:b/>
          <w:sz w:val="24"/>
          <w:szCs w:val="24"/>
          <w:lang w:val="uz-Cyrl-UZ"/>
        </w:rPr>
        <w:t> Порядок разрешения споров</w:t>
      </w:r>
      <w:r w:rsidRPr="00732CDF">
        <w:rPr>
          <w:b/>
          <w:sz w:val="24"/>
          <w:szCs w:val="24"/>
          <w:lang w:val="uz-Cyrl-UZ"/>
        </w:rPr>
        <w:t>.</w:t>
      </w:r>
    </w:p>
    <w:p w14:paraId="3743D4C1" w14:textId="77777777" w:rsidR="00BC56B2" w:rsidRDefault="00FD04A5" w:rsidP="00192BBC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6.1.</w:t>
      </w:r>
      <w:r w:rsidR="00BC56B2">
        <w:rPr>
          <w:sz w:val="24"/>
          <w:szCs w:val="24"/>
          <w:lang w:val="uz-Cyrl-UZ"/>
        </w:rPr>
        <w:t> </w:t>
      </w:r>
      <w:r w:rsidR="00BC56B2" w:rsidRPr="000768BB">
        <w:rPr>
          <w:sz w:val="24"/>
          <w:szCs w:val="24"/>
        </w:rPr>
        <w:t xml:space="preserve">Споры, возникающие между сторонами по настоящему </w:t>
      </w:r>
      <w:r w:rsidR="00BC56B2">
        <w:rPr>
          <w:sz w:val="24"/>
          <w:szCs w:val="24"/>
        </w:rPr>
        <w:t>Договору</w:t>
      </w:r>
      <w:r w:rsidR="00BC56B2" w:rsidRPr="000768BB">
        <w:rPr>
          <w:sz w:val="24"/>
          <w:szCs w:val="24"/>
        </w:rPr>
        <w:t>, разрешаются путем</w:t>
      </w:r>
      <w:r w:rsidR="00BC56B2">
        <w:rPr>
          <w:sz w:val="24"/>
          <w:szCs w:val="24"/>
        </w:rPr>
        <w:t xml:space="preserve"> проведения </w:t>
      </w:r>
      <w:r w:rsidR="00BC56B2" w:rsidRPr="000768BB">
        <w:rPr>
          <w:sz w:val="24"/>
          <w:szCs w:val="24"/>
        </w:rPr>
        <w:t>взаимных переговоров, а споры, не разрешенные путем переговоров, разрешаются судебными органами в соответствии с законо</w:t>
      </w:r>
      <w:r w:rsidR="00BC56B2">
        <w:rPr>
          <w:sz w:val="24"/>
          <w:szCs w:val="24"/>
        </w:rPr>
        <w:t>дательство</w:t>
      </w:r>
      <w:r w:rsidR="00BC56B2" w:rsidRPr="000768BB">
        <w:rPr>
          <w:sz w:val="24"/>
          <w:szCs w:val="24"/>
        </w:rPr>
        <w:t>м.</w:t>
      </w:r>
    </w:p>
    <w:p w14:paraId="4045B413" w14:textId="77777777" w:rsidR="00FD04A5" w:rsidRPr="00732CDF" w:rsidRDefault="00FD04A5" w:rsidP="00BC56B2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BC56B2">
        <w:rPr>
          <w:b/>
          <w:sz w:val="24"/>
          <w:szCs w:val="24"/>
          <w:lang w:val="uz-Cyrl-UZ"/>
        </w:rPr>
        <w:t>7.</w:t>
      </w:r>
      <w:r w:rsidR="00BC56B2" w:rsidRPr="00BC56B2">
        <w:rPr>
          <w:b/>
          <w:sz w:val="24"/>
          <w:szCs w:val="24"/>
          <w:lang w:val="uz-Cyrl-UZ"/>
        </w:rPr>
        <w:t> ФОРС-МАЖОРНЫЕ ОБСТОЯТЕЛЬСТВА</w:t>
      </w:r>
      <w:r w:rsidRPr="00732CDF">
        <w:rPr>
          <w:b/>
          <w:sz w:val="24"/>
          <w:szCs w:val="24"/>
          <w:lang w:val="uz-Cyrl-UZ"/>
        </w:rPr>
        <w:t>.</w:t>
      </w:r>
    </w:p>
    <w:p w14:paraId="4D1A0D13" w14:textId="77777777" w:rsidR="00BC56B2" w:rsidRDefault="00FD04A5" w:rsidP="00BC56B2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Cs/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>7.1.</w:t>
      </w:r>
      <w:r w:rsidR="00BC56B2">
        <w:rPr>
          <w:bCs/>
          <w:sz w:val="24"/>
          <w:szCs w:val="24"/>
          <w:lang w:val="uz-Cyrl-UZ"/>
        </w:rPr>
        <w:t> </w:t>
      </w:r>
      <w:r w:rsidR="00021EAA" w:rsidRPr="000768BB">
        <w:rPr>
          <w:sz w:val="24"/>
          <w:szCs w:val="24"/>
        </w:rPr>
        <w:t xml:space="preserve">Стороны не несут ответственности за </w:t>
      </w:r>
      <w:r w:rsidR="00F5083A">
        <w:rPr>
          <w:sz w:val="24"/>
          <w:szCs w:val="24"/>
        </w:rPr>
        <w:t xml:space="preserve">полное или частичное </w:t>
      </w:r>
      <w:r w:rsidR="00021EAA" w:rsidRPr="000768BB">
        <w:rPr>
          <w:sz w:val="24"/>
          <w:szCs w:val="24"/>
        </w:rPr>
        <w:t>неисполнение своих обязательств в результате непредвиденных или непредсказуемых событий и обстоятельств</w:t>
      </w:r>
      <w:r w:rsidR="00F5083A">
        <w:rPr>
          <w:sz w:val="24"/>
          <w:szCs w:val="24"/>
        </w:rPr>
        <w:t xml:space="preserve"> </w:t>
      </w:r>
      <w:r w:rsidR="00F5083A" w:rsidRPr="000768BB">
        <w:rPr>
          <w:sz w:val="24"/>
          <w:szCs w:val="24"/>
        </w:rPr>
        <w:t>(землетрясени</w:t>
      </w:r>
      <w:r w:rsidR="00DE0947">
        <w:rPr>
          <w:sz w:val="24"/>
          <w:szCs w:val="24"/>
        </w:rPr>
        <w:t>й</w:t>
      </w:r>
      <w:r w:rsidR="00F5083A" w:rsidRPr="000768BB">
        <w:rPr>
          <w:sz w:val="24"/>
          <w:szCs w:val="24"/>
        </w:rPr>
        <w:t>, войн</w:t>
      </w:r>
      <w:r w:rsidR="00DE0947">
        <w:rPr>
          <w:sz w:val="24"/>
          <w:szCs w:val="24"/>
        </w:rPr>
        <w:t>, эпидемий, пандемий</w:t>
      </w:r>
      <w:r w:rsidR="00F5083A" w:rsidRPr="000768BB">
        <w:rPr>
          <w:sz w:val="24"/>
          <w:szCs w:val="24"/>
        </w:rPr>
        <w:t>, взрыв</w:t>
      </w:r>
      <w:r w:rsidR="00DE0947">
        <w:rPr>
          <w:sz w:val="24"/>
          <w:szCs w:val="24"/>
        </w:rPr>
        <w:t>ов</w:t>
      </w:r>
      <w:r w:rsidR="00F5083A" w:rsidRPr="000768BB">
        <w:rPr>
          <w:sz w:val="24"/>
          <w:szCs w:val="24"/>
        </w:rPr>
        <w:t>, пожар</w:t>
      </w:r>
      <w:r w:rsidR="00DE0947">
        <w:rPr>
          <w:sz w:val="24"/>
          <w:szCs w:val="24"/>
        </w:rPr>
        <w:t xml:space="preserve">ов, наводнений, отключений электроэнергии, сбоя </w:t>
      </w:r>
      <w:r w:rsidR="00F5083A" w:rsidRPr="000768BB">
        <w:rPr>
          <w:sz w:val="24"/>
          <w:szCs w:val="24"/>
        </w:rPr>
        <w:t>в работе электронной платежной системы)</w:t>
      </w:r>
      <w:r w:rsidR="00021EAA" w:rsidRPr="000768BB">
        <w:rPr>
          <w:sz w:val="24"/>
          <w:szCs w:val="24"/>
        </w:rPr>
        <w:t>, находящихся вне их контроля.</w:t>
      </w:r>
    </w:p>
    <w:p w14:paraId="7B747960" w14:textId="77777777" w:rsidR="00176DF7" w:rsidRDefault="00FD04A5" w:rsidP="00BC56B2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Cs/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>7.2.</w:t>
      </w:r>
      <w:r w:rsidR="00176DF7">
        <w:rPr>
          <w:bCs/>
          <w:sz w:val="24"/>
          <w:szCs w:val="24"/>
          <w:lang w:val="uz-Cyrl-UZ"/>
        </w:rPr>
        <w:t> </w:t>
      </w:r>
      <w:r w:rsidR="00176DF7" w:rsidRPr="000768BB">
        <w:rPr>
          <w:sz w:val="24"/>
          <w:szCs w:val="24"/>
        </w:rPr>
        <w:t xml:space="preserve">В случае </w:t>
      </w:r>
      <w:r w:rsidR="00176DF7">
        <w:rPr>
          <w:sz w:val="24"/>
          <w:szCs w:val="24"/>
        </w:rPr>
        <w:t xml:space="preserve">возникновения </w:t>
      </w:r>
      <w:r w:rsidR="00176DF7" w:rsidRPr="000768BB">
        <w:rPr>
          <w:sz w:val="24"/>
          <w:szCs w:val="24"/>
        </w:rPr>
        <w:t xml:space="preserve">форс-мажорных обстоятельств Стороны освобождаются от выполнения своих взаимных обязательств по </w:t>
      </w:r>
      <w:r w:rsidR="00176DF7">
        <w:rPr>
          <w:sz w:val="24"/>
          <w:szCs w:val="24"/>
        </w:rPr>
        <w:t xml:space="preserve">Договору </w:t>
      </w:r>
      <w:r w:rsidR="00176DF7" w:rsidRPr="000768BB">
        <w:rPr>
          <w:sz w:val="24"/>
          <w:szCs w:val="24"/>
        </w:rPr>
        <w:t>до устранения этих обстоятельств.</w:t>
      </w:r>
    </w:p>
    <w:p w14:paraId="3E615229" w14:textId="77777777" w:rsidR="00176DF7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Cs/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>7.3.</w:t>
      </w:r>
      <w:r w:rsidR="00176DF7">
        <w:rPr>
          <w:bCs/>
          <w:sz w:val="24"/>
          <w:szCs w:val="24"/>
          <w:lang w:val="uz-Cyrl-UZ"/>
        </w:rPr>
        <w:t> </w:t>
      </w:r>
      <w:r w:rsidR="00176DF7" w:rsidRPr="000768BB">
        <w:rPr>
          <w:sz w:val="24"/>
          <w:szCs w:val="24"/>
        </w:rPr>
        <w:t>Уведомления от Сторон о возникновении или устранении форс-мажорных обстоятельств могут быть направлены другой Стороне любыми средствами связи.</w:t>
      </w:r>
    </w:p>
    <w:p w14:paraId="3699B328" w14:textId="77777777" w:rsidR="00FD04A5" w:rsidRPr="00732CDF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176DF7">
        <w:rPr>
          <w:b/>
          <w:sz w:val="24"/>
          <w:szCs w:val="24"/>
          <w:lang w:val="uz-Cyrl-UZ"/>
        </w:rPr>
        <w:t>8.</w:t>
      </w:r>
      <w:r w:rsidR="00176DF7">
        <w:rPr>
          <w:b/>
          <w:sz w:val="24"/>
          <w:szCs w:val="24"/>
          <w:lang w:val="uz-Cyrl-UZ"/>
        </w:rPr>
        <w:t> </w:t>
      </w:r>
      <w:r w:rsidR="00176DF7" w:rsidRPr="00176DF7">
        <w:rPr>
          <w:b/>
          <w:sz w:val="24"/>
          <w:szCs w:val="24"/>
        </w:rPr>
        <w:t>Прочие условия</w:t>
      </w:r>
      <w:r w:rsidRPr="00732CDF">
        <w:rPr>
          <w:b/>
          <w:sz w:val="24"/>
          <w:szCs w:val="24"/>
          <w:lang w:val="uz-Cyrl-UZ"/>
        </w:rPr>
        <w:t>.</w:t>
      </w:r>
    </w:p>
    <w:p w14:paraId="417ACB37" w14:textId="77777777" w:rsidR="00176DF7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8.1.</w:t>
      </w:r>
      <w:r w:rsidR="00176DF7">
        <w:rPr>
          <w:sz w:val="24"/>
          <w:szCs w:val="24"/>
          <w:lang w:val="uz-Cyrl-UZ"/>
        </w:rPr>
        <w:t> </w:t>
      </w:r>
      <w:r w:rsidR="00176DF7" w:rsidRPr="000768BB">
        <w:rPr>
          <w:sz w:val="24"/>
          <w:szCs w:val="24"/>
        </w:rPr>
        <w:t xml:space="preserve">В случае изменения условий </w:t>
      </w:r>
      <w:r w:rsidR="00794E6C">
        <w:rPr>
          <w:sz w:val="24"/>
          <w:szCs w:val="24"/>
        </w:rPr>
        <w:t>Договора</w:t>
      </w:r>
      <w:r w:rsidR="00176DF7" w:rsidRPr="000768BB">
        <w:rPr>
          <w:sz w:val="24"/>
          <w:szCs w:val="24"/>
        </w:rPr>
        <w:t xml:space="preserve"> между Сторонами заключаются дополнительные соглашения к настоящему </w:t>
      </w:r>
      <w:r w:rsidR="00794E6C">
        <w:rPr>
          <w:sz w:val="24"/>
          <w:szCs w:val="24"/>
        </w:rPr>
        <w:t>Договору</w:t>
      </w:r>
      <w:r w:rsidR="00176DF7" w:rsidRPr="000768BB">
        <w:rPr>
          <w:sz w:val="24"/>
          <w:szCs w:val="24"/>
        </w:rPr>
        <w:t>.</w:t>
      </w:r>
    </w:p>
    <w:p w14:paraId="1ED2D3F9" w14:textId="77777777" w:rsidR="00794E6C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8.2.</w:t>
      </w:r>
      <w:r w:rsidR="00794E6C">
        <w:rPr>
          <w:sz w:val="24"/>
          <w:szCs w:val="24"/>
          <w:lang w:val="uz-Cyrl-UZ"/>
        </w:rPr>
        <w:t> </w:t>
      </w:r>
      <w:r w:rsidR="00794E6C" w:rsidRPr="000768BB">
        <w:rPr>
          <w:sz w:val="24"/>
          <w:szCs w:val="24"/>
        </w:rPr>
        <w:t xml:space="preserve">Обстоятельства и условия, не предусмотренные настоящим </w:t>
      </w:r>
      <w:r w:rsidR="00274144">
        <w:rPr>
          <w:sz w:val="24"/>
          <w:szCs w:val="24"/>
        </w:rPr>
        <w:t>Договором</w:t>
      </w:r>
      <w:r w:rsidR="00794E6C" w:rsidRPr="000768BB">
        <w:rPr>
          <w:sz w:val="24"/>
          <w:szCs w:val="24"/>
        </w:rPr>
        <w:t>, регулируются в соответствии с действующим законодательством Республики Узбекистан.</w:t>
      </w:r>
    </w:p>
    <w:p w14:paraId="191ACCE1" w14:textId="77777777" w:rsidR="00274144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8.3.</w:t>
      </w:r>
      <w:r w:rsidR="00274144">
        <w:rPr>
          <w:sz w:val="24"/>
          <w:szCs w:val="24"/>
          <w:lang w:val="uz-Cyrl-UZ"/>
        </w:rPr>
        <w:t> </w:t>
      </w:r>
      <w:r w:rsidR="00274144" w:rsidRPr="000768BB">
        <w:rPr>
          <w:sz w:val="24"/>
          <w:szCs w:val="24"/>
        </w:rPr>
        <w:t xml:space="preserve">В случае наступления гарантийного события, в соответствии с требованиями Закона Республики Узбекистан «О гарантиях защиты вкладов в банках», вклад одного </w:t>
      </w:r>
      <w:r w:rsidR="006A5E94" w:rsidRPr="000768BB">
        <w:rPr>
          <w:sz w:val="24"/>
          <w:szCs w:val="24"/>
        </w:rPr>
        <w:t xml:space="preserve">Вкладчика </w:t>
      </w:r>
      <w:r w:rsidR="00274144" w:rsidRPr="000768BB">
        <w:rPr>
          <w:sz w:val="24"/>
          <w:szCs w:val="24"/>
        </w:rPr>
        <w:t>в банке в размере не более 200</w:t>
      </w:r>
      <w:r w:rsidR="006A5E94">
        <w:rPr>
          <w:sz w:val="24"/>
          <w:szCs w:val="24"/>
        </w:rPr>
        <w:t> </w:t>
      </w:r>
      <w:r w:rsidR="00274144" w:rsidRPr="000768BB">
        <w:rPr>
          <w:sz w:val="24"/>
          <w:szCs w:val="24"/>
        </w:rPr>
        <w:t>000</w:t>
      </w:r>
      <w:r w:rsidR="006A5E94">
        <w:rPr>
          <w:sz w:val="24"/>
          <w:szCs w:val="24"/>
        </w:rPr>
        <w:t> </w:t>
      </w:r>
      <w:r w:rsidR="00274144" w:rsidRPr="000768BB">
        <w:rPr>
          <w:sz w:val="24"/>
          <w:szCs w:val="24"/>
        </w:rPr>
        <w:t>000</w:t>
      </w:r>
      <w:r w:rsidR="006A5E94">
        <w:rPr>
          <w:sz w:val="24"/>
          <w:szCs w:val="24"/>
        </w:rPr>
        <w:t xml:space="preserve"> (двести миллионов) сум</w:t>
      </w:r>
      <w:r w:rsidR="00274144" w:rsidRPr="000768BB">
        <w:rPr>
          <w:sz w:val="24"/>
          <w:szCs w:val="24"/>
        </w:rPr>
        <w:t>, независимо от суммы и валюты вклада, гарантируется Фондом гарантирования вкладов в банках.</w:t>
      </w:r>
    </w:p>
    <w:p w14:paraId="343289EA" w14:textId="77777777" w:rsidR="006A5E94" w:rsidRDefault="00FD04A5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8.4.</w:t>
      </w:r>
      <w:r w:rsidR="006A5E94">
        <w:rPr>
          <w:sz w:val="24"/>
          <w:szCs w:val="24"/>
          <w:lang w:val="uz-Cyrl-UZ"/>
        </w:rPr>
        <w:t> </w:t>
      </w:r>
      <w:r w:rsidR="006A5E94" w:rsidRPr="000768BB">
        <w:rPr>
          <w:sz w:val="24"/>
          <w:szCs w:val="24"/>
        </w:rPr>
        <w:t>Настоящ</w:t>
      </w:r>
      <w:r w:rsidR="006A5E94">
        <w:rPr>
          <w:sz w:val="24"/>
          <w:szCs w:val="24"/>
        </w:rPr>
        <w:t>ий Договор заключается в 2 </w:t>
      </w:r>
      <w:r w:rsidR="006A5E94" w:rsidRPr="000768BB">
        <w:rPr>
          <w:sz w:val="24"/>
          <w:szCs w:val="24"/>
        </w:rPr>
        <w:t>(двух) экземплярах</w:t>
      </w:r>
      <w:r w:rsidR="006A5E94">
        <w:rPr>
          <w:sz w:val="24"/>
          <w:szCs w:val="24"/>
        </w:rPr>
        <w:t xml:space="preserve"> и</w:t>
      </w:r>
      <w:r w:rsidR="006A5E94" w:rsidRPr="000768BB">
        <w:rPr>
          <w:sz w:val="24"/>
          <w:szCs w:val="24"/>
        </w:rPr>
        <w:t xml:space="preserve"> оба экземпляра имеют одинаковую юридическую силу.</w:t>
      </w:r>
    </w:p>
    <w:p w14:paraId="11E19600" w14:textId="77777777" w:rsidR="006A5E94" w:rsidRDefault="006A5E94" w:rsidP="00FD04A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Один экземпляр </w:t>
      </w:r>
      <w:r>
        <w:rPr>
          <w:sz w:val="24"/>
          <w:szCs w:val="24"/>
        </w:rPr>
        <w:t xml:space="preserve">Договора </w:t>
      </w:r>
      <w:r w:rsidRPr="000768BB">
        <w:rPr>
          <w:sz w:val="24"/>
          <w:szCs w:val="24"/>
        </w:rPr>
        <w:t>хранится в филиале Банка, а второй экземпляр — у Вкладчика.</w:t>
      </w:r>
    </w:p>
    <w:bookmarkEnd w:id="1"/>
    <w:p w14:paraId="16443620" w14:textId="77777777" w:rsidR="00FD04A5" w:rsidRPr="00732CDF" w:rsidRDefault="0074689C" w:rsidP="00FD04A5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Реквизиты Сторон</w:t>
      </w:r>
      <w:r w:rsidR="00FD04A5" w:rsidRPr="00732CDF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FD04A5" w:rsidRPr="00732CDF" w14:paraId="24FF08E4" w14:textId="77777777" w:rsidTr="00A921D5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FD04A5" w:rsidRPr="00732CDF" w14:paraId="2AFA1CE3" w14:textId="77777777" w:rsidTr="00A921D5">
              <w:tc>
                <w:tcPr>
                  <w:tcW w:w="4995" w:type="dxa"/>
                </w:tcPr>
                <w:p w14:paraId="51DD1EF9" w14:textId="77777777" w:rsidR="00FD04A5" w:rsidRPr="00732CDF" w:rsidRDefault="00FD04A5" w:rsidP="0074689C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 w:rsidR="0074689C">
                    <w:rPr>
                      <w:b/>
                      <w:sz w:val="24"/>
                      <w:szCs w:val="24"/>
                      <w:lang w:val="uz-Cyrl-UZ"/>
                    </w:rPr>
                    <w:t>Банк</w:t>
                  </w: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FD04A5" w:rsidRPr="00E46B71" w14:paraId="42DBF573" w14:textId="77777777" w:rsidTr="00A921D5">
              <w:tc>
                <w:tcPr>
                  <w:tcW w:w="4995" w:type="dxa"/>
                </w:tcPr>
                <w:p w14:paraId="5832EF8E" w14:textId="77777777" w:rsidR="00FD04A5" w:rsidRPr="00732CDF" w:rsidRDefault="0074689C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Адрес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1C77AD">
                    <w:rPr>
                      <w:sz w:val="24"/>
                      <w:szCs w:val="24"/>
                      <w:lang w:val="uz-Cyrl-UZ"/>
                    </w:rPr>
                    <w:t>____________</w:t>
                  </w:r>
                </w:p>
                <w:p w14:paraId="351CF22E" w14:textId="77777777" w:rsidR="00FD04A5" w:rsidRPr="0074689C" w:rsidRDefault="0074689C" w:rsidP="00A921D5">
                  <w:pPr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Реквизиты Банка МФО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FC0002" w:rsidRPr="0074689C">
                    <w:rPr>
                      <w:sz w:val="24"/>
                      <w:szCs w:val="24"/>
                    </w:rPr>
                    <w:t>_________</w:t>
                  </w:r>
                </w:p>
                <w:p w14:paraId="32838F27" w14:textId="77777777" w:rsidR="00FD04A5" w:rsidRPr="00732CDF" w:rsidRDefault="00FD04A5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7C1786BC" w14:textId="77777777" w:rsidR="00FD04A5" w:rsidRPr="00732CDF" w:rsidRDefault="0074689C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ИНН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>:</w:t>
                  </w:r>
                  <w:r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>_______________</w:t>
                  </w:r>
                </w:p>
                <w:p w14:paraId="2D98C3A6" w14:textId="77777777" w:rsidR="00FD04A5" w:rsidRPr="00732CDF" w:rsidRDefault="0074689C" w:rsidP="00A921D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Телефон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0F0FC3">
                    <w:rPr>
                      <w:sz w:val="24"/>
                      <w:szCs w:val="24"/>
                      <w:lang w:val="uz-Cyrl-UZ"/>
                    </w:rPr>
                    <w:t>_________</w:t>
                  </w:r>
                </w:p>
                <w:p w14:paraId="589679C4" w14:textId="77777777" w:rsidR="00595708" w:rsidRDefault="00595708" w:rsidP="00A921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Начальник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 xml:space="preserve">Управляющий 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>_______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 xml:space="preserve">_ </w:t>
                  </w:r>
                </w:p>
                <w:p w14:paraId="1FCA3277" w14:textId="77777777" w:rsidR="00FD04A5" w:rsidRDefault="00FD04A5" w:rsidP="00A921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 w:rsidR="00595708">
                    <w:rPr>
                      <w:sz w:val="24"/>
                      <w:szCs w:val="24"/>
                      <w:lang w:val="uz-Cyrl-UZ"/>
                    </w:rPr>
                    <w:t>Ф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595708">
                    <w:rPr>
                      <w:sz w:val="24"/>
                      <w:szCs w:val="24"/>
                      <w:lang w:val="uz-Cyrl-UZ"/>
                    </w:rPr>
                    <w:t>И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595708">
                    <w:rPr>
                      <w:sz w:val="24"/>
                      <w:szCs w:val="24"/>
                      <w:lang w:val="uz-Cyrl-UZ"/>
                    </w:rPr>
                    <w:t>О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 w:rsidR="00595708">
                    <w:rPr>
                      <w:sz w:val="24"/>
                      <w:szCs w:val="24"/>
                      <w:lang w:val="uz-Cyrl-UZ"/>
                    </w:rPr>
                    <w:t>подпись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2AFEC60A" w14:textId="77777777" w:rsidR="00FD04A5" w:rsidRDefault="00FD04A5" w:rsidP="00A921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0B003A10" w14:textId="77777777" w:rsidR="00FD04A5" w:rsidRPr="00732CDF" w:rsidRDefault="00595708" w:rsidP="00A921D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 xml:space="preserve">Главный бухгалтер 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>______________________</w:t>
                  </w:r>
                  <w:r w:rsidR="00FD04A5" w:rsidRPr="00DA7A92">
                    <w:rPr>
                      <w:sz w:val="24"/>
                      <w:szCs w:val="24"/>
                      <w:lang w:val="uz-Cyrl-UZ"/>
                    </w:rPr>
                    <w:t xml:space="preserve">         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 xml:space="preserve">   (</w:t>
                  </w:r>
                  <w:r>
                    <w:rPr>
                      <w:sz w:val="24"/>
                      <w:szCs w:val="24"/>
                      <w:lang w:val="uz-Cyrl-UZ"/>
                    </w:rPr>
                    <w:t>Ф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И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О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подпись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22C035C8" w14:textId="77777777" w:rsidR="00FD04A5" w:rsidRPr="00E46B71" w:rsidRDefault="00E46B71" w:rsidP="00A921D5">
                  <w:pPr>
                    <w:ind w:firstLine="0"/>
                    <w:rPr>
                      <w:b/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 xml:space="preserve">Юрист </w:t>
                  </w:r>
                  <w:r w:rsidR="00FD04A5" w:rsidRPr="00732CDF">
                    <w:rPr>
                      <w:sz w:val="24"/>
                      <w:szCs w:val="24"/>
                      <w:lang w:val="uz-Cyrl-UZ"/>
                    </w:rPr>
                    <w:t xml:space="preserve">______________________________                            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>
                    <w:rPr>
                      <w:sz w:val="24"/>
                      <w:szCs w:val="24"/>
                      <w:lang w:val="uz-Cyrl-UZ"/>
                    </w:rPr>
                    <w:t>Ф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И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О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подпись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</w:tc>
            </w:tr>
          </w:tbl>
          <w:p w14:paraId="0B6414AC" w14:textId="77777777" w:rsidR="00FD04A5" w:rsidRPr="00E46B71" w:rsidRDefault="00FD04A5" w:rsidP="00A921D5">
            <w:pPr>
              <w:spacing w:before="0"/>
              <w:ind w:firstLine="0"/>
              <w:rPr>
                <w:sz w:val="24"/>
                <w:szCs w:val="24"/>
                <w:lang w:val="uz-Cyrl-UZ"/>
              </w:rPr>
            </w:pPr>
          </w:p>
          <w:p w14:paraId="1979C06F" w14:textId="77777777" w:rsidR="00FD04A5" w:rsidRPr="00732CDF" w:rsidRDefault="00E46B71" w:rsidP="00A921D5">
            <w:pPr>
              <w:spacing w:before="0"/>
              <w:ind w:firstLine="0"/>
              <w:rPr>
                <w:b/>
                <w:i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М</w:t>
            </w:r>
            <w:r w:rsidR="00FD04A5" w:rsidRPr="00732C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="00FD04A5" w:rsidRPr="00732CDF">
              <w:rPr>
                <w:sz w:val="24"/>
                <w:szCs w:val="24"/>
              </w:rPr>
              <w:t>.</w:t>
            </w:r>
          </w:p>
          <w:p w14:paraId="6ED833C5" w14:textId="77777777" w:rsidR="00FD04A5" w:rsidRPr="00732CDF" w:rsidRDefault="00FD04A5" w:rsidP="00A921D5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7746F769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788E783E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732CDF">
              <w:rPr>
                <w:b/>
                <w:sz w:val="24"/>
                <w:szCs w:val="24"/>
                <w:lang w:val="uz-Cyrl-UZ"/>
              </w:rPr>
              <w:t>“</w:t>
            </w:r>
            <w:r w:rsidR="0074689C">
              <w:rPr>
                <w:b/>
                <w:sz w:val="24"/>
                <w:szCs w:val="24"/>
              </w:rPr>
              <w:t>Вкладчик</w:t>
            </w:r>
            <w:r w:rsidRPr="00732CDF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0CA7E188" w14:textId="77777777" w:rsidR="00FD04A5" w:rsidRPr="00700134" w:rsidRDefault="00700134" w:rsidP="00A921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D04A5" w:rsidRPr="00700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FD04A5" w:rsidRPr="00700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z-Cyrl-UZ"/>
              </w:rPr>
              <w:t>О</w:t>
            </w:r>
            <w:r w:rsidR="00FD04A5" w:rsidRPr="00700134">
              <w:rPr>
                <w:sz w:val="24"/>
                <w:szCs w:val="24"/>
              </w:rPr>
              <w:t xml:space="preserve">. </w:t>
            </w:r>
            <w:r w:rsidR="005C7BBB" w:rsidRPr="00700134">
              <w:rPr>
                <w:sz w:val="24"/>
                <w:szCs w:val="24"/>
              </w:rPr>
              <w:t>_________________</w:t>
            </w:r>
          </w:p>
          <w:p w14:paraId="1F83CD63" w14:textId="77777777" w:rsidR="00FD04A5" w:rsidRPr="00700134" w:rsidRDefault="00700134" w:rsidP="00A921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рождения </w:t>
            </w:r>
            <w:r w:rsidR="005C7BBB" w:rsidRPr="00700134">
              <w:rPr>
                <w:sz w:val="24"/>
                <w:szCs w:val="24"/>
              </w:rPr>
              <w:t>___________</w:t>
            </w:r>
          </w:p>
          <w:p w14:paraId="1E6B2489" w14:textId="77777777" w:rsidR="00FD04A5" w:rsidRPr="00700134" w:rsidRDefault="00700134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="00D0396F" w:rsidRPr="00700134">
              <w:rPr>
                <w:sz w:val="24"/>
                <w:szCs w:val="24"/>
              </w:rPr>
              <w:t>__________</w:t>
            </w:r>
            <w:r w:rsidR="00FD04A5" w:rsidRPr="00700134">
              <w:rPr>
                <w:sz w:val="24"/>
                <w:szCs w:val="24"/>
              </w:rPr>
              <w:t xml:space="preserve">, </w:t>
            </w:r>
            <w:r w:rsidR="00D0396F" w:rsidRPr="00700134">
              <w:rPr>
                <w:sz w:val="24"/>
                <w:szCs w:val="24"/>
              </w:rPr>
              <w:t>____________</w:t>
            </w:r>
          </w:p>
          <w:p w14:paraId="0F655FE2" w14:textId="77777777" w:rsidR="00FD04A5" w:rsidRPr="00700134" w:rsidRDefault="00700134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жительства </w:t>
            </w:r>
            <w:r w:rsidR="00FD04A5" w:rsidRPr="0070013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 прописке и фактически</w:t>
            </w:r>
            <w:r w:rsidR="00FD04A5" w:rsidRPr="00700134">
              <w:rPr>
                <w:sz w:val="24"/>
                <w:szCs w:val="24"/>
              </w:rPr>
              <w:t xml:space="preserve">) </w:t>
            </w:r>
            <w:r w:rsidR="0068445E" w:rsidRPr="00700134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__________________________</w:t>
            </w:r>
          </w:p>
          <w:p w14:paraId="3F1C18D9" w14:textId="77777777" w:rsidR="00FD04A5" w:rsidRPr="00700134" w:rsidRDefault="00700134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  <w:r w:rsidR="00FD04A5" w:rsidRPr="0070013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серия </w:t>
            </w:r>
            <w:r w:rsidR="0068445E" w:rsidRPr="00700134">
              <w:rPr>
                <w:sz w:val="24"/>
                <w:szCs w:val="24"/>
              </w:rPr>
              <w:t>__________</w:t>
            </w:r>
            <w:r w:rsidR="00FD04A5" w:rsidRPr="007001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номер </w:t>
            </w:r>
            <w:r w:rsidR="0068445E" w:rsidRPr="00700134">
              <w:rPr>
                <w:sz w:val="24"/>
                <w:szCs w:val="24"/>
              </w:rPr>
              <w:t>___________</w:t>
            </w:r>
          </w:p>
          <w:p w14:paraId="33F21C11" w14:textId="77777777" w:rsidR="00FD04A5" w:rsidRPr="00700134" w:rsidRDefault="00700134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</w:t>
            </w:r>
            <w:r w:rsidR="0068445E" w:rsidRPr="00700134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</w:t>
            </w:r>
          </w:p>
          <w:p w14:paraId="6A2B8CD8" w14:textId="77777777" w:rsidR="00FD04A5" w:rsidRPr="00700134" w:rsidRDefault="00700134" w:rsidP="00A921D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выдан </w:t>
            </w:r>
            <w:r w:rsidRPr="00700134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</w:t>
            </w:r>
          </w:p>
          <w:p w14:paraId="23C71E0D" w14:textId="77777777" w:rsidR="00FD04A5" w:rsidRPr="00700134" w:rsidRDefault="00700134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Вкладчика</w:t>
            </w:r>
            <w:r w:rsidR="00FD04A5" w:rsidRPr="0070013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FD04A5" w:rsidRPr="00700134">
              <w:rPr>
                <w:sz w:val="24"/>
                <w:szCs w:val="24"/>
              </w:rPr>
              <w:t xml:space="preserve">______________ </w:t>
            </w:r>
          </w:p>
          <w:p w14:paraId="28D89B8F" w14:textId="77777777" w:rsidR="00FD04A5" w:rsidRPr="00732CDF" w:rsidRDefault="00FD04A5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18D497B1" w14:textId="77777777" w:rsidR="00FD04A5" w:rsidRPr="00700134" w:rsidRDefault="00700134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>Уполномоченный представитель</w:t>
            </w:r>
          </w:p>
          <w:p w14:paraId="2ECC1381" w14:textId="77777777" w:rsidR="00FD04A5" w:rsidRPr="00700134" w:rsidRDefault="00700134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D04A5" w:rsidRPr="00700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FD04A5" w:rsidRPr="00700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="00FD04A5" w:rsidRPr="00700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FD04A5" w:rsidRPr="00700134">
              <w:rPr>
                <w:sz w:val="24"/>
                <w:szCs w:val="24"/>
              </w:rPr>
              <w:t>______________________________________</w:t>
            </w:r>
          </w:p>
          <w:p w14:paraId="66150A29" w14:textId="77777777" w:rsidR="00FD04A5" w:rsidRPr="00700134" w:rsidRDefault="00700134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Паспортные данные</w:t>
            </w:r>
            <w:r w:rsidR="00FD04A5" w:rsidRPr="00732CDF">
              <w:rPr>
                <w:sz w:val="24"/>
                <w:szCs w:val="24"/>
                <w:lang w:val="uz-Cyrl-UZ"/>
              </w:rPr>
              <w:t xml:space="preserve">: </w:t>
            </w:r>
            <w:r w:rsidR="00FD04A5" w:rsidRPr="00700134">
              <w:rPr>
                <w:sz w:val="24"/>
                <w:szCs w:val="24"/>
              </w:rPr>
              <w:t xml:space="preserve">_____№________________ </w:t>
            </w:r>
            <w:r>
              <w:rPr>
                <w:sz w:val="24"/>
                <w:szCs w:val="24"/>
              </w:rPr>
              <w:t xml:space="preserve">выдан </w:t>
            </w:r>
            <w:r w:rsidR="00FD04A5" w:rsidRPr="00700134">
              <w:rPr>
                <w:sz w:val="24"/>
                <w:szCs w:val="24"/>
              </w:rPr>
              <w:t>___________________________________</w:t>
            </w:r>
            <w:r>
              <w:rPr>
                <w:sz w:val="24"/>
                <w:szCs w:val="24"/>
              </w:rPr>
              <w:t xml:space="preserve"> «____» ____________ </w:t>
            </w:r>
            <w:r w:rsidR="00FD04A5" w:rsidRPr="00700134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 года</w:t>
            </w:r>
          </w:p>
          <w:p w14:paraId="5033BFFA" w14:textId="77777777" w:rsidR="00FD04A5" w:rsidRPr="00732CDF" w:rsidRDefault="00700134" w:rsidP="00A921D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Сведения о Доверенности</w:t>
            </w:r>
            <w:r w:rsidR="00FD04A5" w:rsidRPr="00700134">
              <w:rPr>
                <w:sz w:val="24"/>
                <w:szCs w:val="24"/>
              </w:rPr>
              <w:t xml:space="preserve">: ____________________ </w:t>
            </w:r>
          </w:p>
          <w:p w14:paraId="6C58C80A" w14:textId="77777777" w:rsidR="00FD04A5" w:rsidRPr="00732CDF" w:rsidRDefault="00700134" w:rsidP="00700134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  <w:r w:rsidR="00FD04A5" w:rsidRPr="00732CDF">
              <w:rPr>
                <w:sz w:val="24"/>
                <w:szCs w:val="24"/>
              </w:rPr>
              <w:t>_________</w:t>
            </w:r>
          </w:p>
        </w:tc>
      </w:tr>
    </w:tbl>
    <w:p w14:paraId="6704E3F9" w14:textId="77777777" w:rsidR="00525010" w:rsidRDefault="00525010"/>
    <w:sectPr w:rsidR="00525010" w:rsidSect="00FD04A5">
      <w:pgSz w:w="11906" w:h="16838"/>
      <w:pgMar w:top="426" w:right="466" w:bottom="426" w:left="709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5"/>
    <w:rsid w:val="0001010D"/>
    <w:rsid w:val="00021EAA"/>
    <w:rsid w:val="00043D06"/>
    <w:rsid w:val="0006137C"/>
    <w:rsid w:val="000F0FC3"/>
    <w:rsid w:val="0013365C"/>
    <w:rsid w:val="00176DF7"/>
    <w:rsid w:val="00192BBC"/>
    <w:rsid w:val="001B576B"/>
    <w:rsid w:val="001B5D8A"/>
    <w:rsid w:val="001B61E2"/>
    <w:rsid w:val="001C77AD"/>
    <w:rsid w:val="00202BB7"/>
    <w:rsid w:val="00204DD1"/>
    <w:rsid w:val="00206228"/>
    <w:rsid w:val="00206488"/>
    <w:rsid w:val="00225C95"/>
    <w:rsid w:val="00274144"/>
    <w:rsid w:val="00285DF0"/>
    <w:rsid w:val="002A7995"/>
    <w:rsid w:val="002D6059"/>
    <w:rsid w:val="00302F55"/>
    <w:rsid w:val="00313204"/>
    <w:rsid w:val="00350EF1"/>
    <w:rsid w:val="00354EDA"/>
    <w:rsid w:val="003E2EA9"/>
    <w:rsid w:val="004349B3"/>
    <w:rsid w:val="004449AF"/>
    <w:rsid w:val="004755A2"/>
    <w:rsid w:val="004812FD"/>
    <w:rsid w:val="004B45E8"/>
    <w:rsid w:val="004D5365"/>
    <w:rsid w:val="004E6646"/>
    <w:rsid w:val="00525010"/>
    <w:rsid w:val="005351DB"/>
    <w:rsid w:val="00556B7E"/>
    <w:rsid w:val="00586763"/>
    <w:rsid w:val="00595708"/>
    <w:rsid w:val="005C16F2"/>
    <w:rsid w:val="005C21D5"/>
    <w:rsid w:val="005C4172"/>
    <w:rsid w:val="005C7BBB"/>
    <w:rsid w:val="00620423"/>
    <w:rsid w:val="0062480C"/>
    <w:rsid w:val="00646F14"/>
    <w:rsid w:val="0065311B"/>
    <w:rsid w:val="00682014"/>
    <w:rsid w:val="0068445E"/>
    <w:rsid w:val="0068472C"/>
    <w:rsid w:val="006A5E94"/>
    <w:rsid w:val="006C0E2B"/>
    <w:rsid w:val="006C2314"/>
    <w:rsid w:val="006C2BB0"/>
    <w:rsid w:val="006D3253"/>
    <w:rsid w:val="006D4ABC"/>
    <w:rsid w:val="00700134"/>
    <w:rsid w:val="00734ABC"/>
    <w:rsid w:val="0074595E"/>
    <w:rsid w:val="0074689C"/>
    <w:rsid w:val="00794E6C"/>
    <w:rsid w:val="007A3B76"/>
    <w:rsid w:val="00805CB5"/>
    <w:rsid w:val="00821786"/>
    <w:rsid w:val="00835EB7"/>
    <w:rsid w:val="008518EC"/>
    <w:rsid w:val="0089129A"/>
    <w:rsid w:val="008A1E32"/>
    <w:rsid w:val="008C24EC"/>
    <w:rsid w:val="008D4887"/>
    <w:rsid w:val="009154F6"/>
    <w:rsid w:val="00926460"/>
    <w:rsid w:val="00996217"/>
    <w:rsid w:val="009D7B9B"/>
    <w:rsid w:val="00A01749"/>
    <w:rsid w:val="00A56D1C"/>
    <w:rsid w:val="00A70141"/>
    <w:rsid w:val="00A7053B"/>
    <w:rsid w:val="00AE651D"/>
    <w:rsid w:val="00B118D1"/>
    <w:rsid w:val="00B34863"/>
    <w:rsid w:val="00B50C76"/>
    <w:rsid w:val="00B76A6C"/>
    <w:rsid w:val="00BC56B2"/>
    <w:rsid w:val="00BF102B"/>
    <w:rsid w:val="00C45FA9"/>
    <w:rsid w:val="00C570B2"/>
    <w:rsid w:val="00C9419A"/>
    <w:rsid w:val="00D0396F"/>
    <w:rsid w:val="00D26AEA"/>
    <w:rsid w:val="00D31259"/>
    <w:rsid w:val="00D317FF"/>
    <w:rsid w:val="00D43539"/>
    <w:rsid w:val="00D503C3"/>
    <w:rsid w:val="00DA2AD2"/>
    <w:rsid w:val="00DB55AC"/>
    <w:rsid w:val="00DD35DC"/>
    <w:rsid w:val="00DE0947"/>
    <w:rsid w:val="00E01AA2"/>
    <w:rsid w:val="00E2715E"/>
    <w:rsid w:val="00E33106"/>
    <w:rsid w:val="00E37613"/>
    <w:rsid w:val="00E42C71"/>
    <w:rsid w:val="00E46B71"/>
    <w:rsid w:val="00E46E3E"/>
    <w:rsid w:val="00E56295"/>
    <w:rsid w:val="00E67583"/>
    <w:rsid w:val="00EE4282"/>
    <w:rsid w:val="00EE7074"/>
    <w:rsid w:val="00F01E9E"/>
    <w:rsid w:val="00F1719F"/>
    <w:rsid w:val="00F5083A"/>
    <w:rsid w:val="00F548A7"/>
    <w:rsid w:val="00F76171"/>
    <w:rsid w:val="00FA7EF8"/>
    <w:rsid w:val="00FB35F0"/>
    <w:rsid w:val="00FC0002"/>
    <w:rsid w:val="00FC6F7F"/>
    <w:rsid w:val="00FD04A5"/>
    <w:rsid w:val="00FD19EB"/>
    <w:rsid w:val="00FD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A2D1"/>
  <w15:docId w15:val="{29E15C80-2316-4D71-9405-D22CED15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4A5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FD04A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D0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FD04A5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4A5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192BBC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92BB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Mamajonov Zohir Zokirjonovich</dc:creator>
  <cp:lastModifiedBy>Qurbonaliyev Omadjon Umidjon ugli</cp:lastModifiedBy>
  <cp:revision>2</cp:revision>
  <cp:lastPrinted>2025-12-17T05:02:00Z</cp:lastPrinted>
  <dcterms:created xsi:type="dcterms:W3CDTF">2026-02-26T11:02:00Z</dcterms:created>
  <dcterms:modified xsi:type="dcterms:W3CDTF">2026-02-26T11:02:00Z</dcterms:modified>
</cp:coreProperties>
</file>